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1366" w14:textId="02878587" w:rsidR="009803E5" w:rsidRPr="00CB156B" w:rsidRDefault="00CB156B" w:rsidP="00CB156B">
      <w:pPr>
        <w:jc w:val="center"/>
        <w:rPr>
          <w:b/>
          <w:bCs/>
          <w:sz w:val="24"/>
          <w:szCs w:val="24"/>
        </w:rPr>
      </w:pPr>
      <w:r w:rsidRPr="00CB156B">
        <w:rPr>
          <w:b/>
          <w:bCs/>
          <w:sz w:val="24"/>
          <w:szCs w:val="24"/>
        </w:rPr>
        <w:t>Преимущественное право зачисления</w:t>
      </w:r>
      <w:r w:rsidR="003C4C21">
        <w:rPr>
          <w:b/>
          <w:bCs/>
          <w:sz w:val="24"/>
          <w:szCs w:val="24"/>
        </w:rPr>
        <w:t xml:space="preserve"> на программы СПО</w:t>
      </w:r>
    </w:p>
    <w:p w14:paraId="1BF9F0E3" w14:textId="085FCB81" w:rsidR="00CB156B" w:rsidRDefault="00CB156B" w:rsidP="00CB156B">
      <w:pPr>
        <w:autoSpaceDE w:val="0"/>
        <w:autoSpaceDN w:val="0"/>
        <w:adjustRightInd w:val="0"/>
        <w:spacing w:after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B156B">
        <w:rPr>
          <w:sz w:val="24"/>
          <w:szCs w:val="24"/>
        </w:rPr>
        <w:t xml:space="preserve">44.1. </w:t>
      </w:r>
      <w:r w:rsidRPr="00CB156B">
        <w:rPr>
          <w:rFonts w:eastAsiaTheme="minorHAnsi"/>
          <w:sz w:val="24"/>
          <w:szCs w:val="24"/>
          <w:lang w:eastAsia="en-US"/>
        </w:rPr>
        <w:t xml:space="preserve">Лицам, указанным </w:t>
      </w:r>
      <w:r w:rsidRPr="00CB156B">
        <w:rPr>
          <w:rFonts w:eastAsiaTheme="minorHAnsi"/>
          <w:i/>
          <w:sz w:val="24"/>
          <w:szCs w:val="24"/>
          <w:shd w:val="clear" w:color="auto" w:fill="FFFFFF" w:themeFill="background1"/>
          <w:lang w:eastAsia="en-US"/>
        </w:rPr>
        <w:t>в пункте 3 части 5</w:t>
      </w:r>
      <w:r w:rsidRPr="00CB156B">
        <w:rPr>
          <w:rFonts w:eastAsiaTheme="minorHAnsi"/>
          <w:i/>
          <w:sz w:val="24"/>
          <w:szCs w:val="24"/>
          <w:lang w:eastAsia="en-US"/>
        </w:rPr>
        <w:t xml:space="preserve"> и </w:t>
      </w:r>
      <w:hyperlink r:id="rId5" w:history="1">
        <w:r w:rsidRPr="00CB156B">
          <w:rPr>
            <w:rFonts w:eastAsiaTheme="minorHAnsi"/>
            <w:i/>
            <w:sz w:val="24"/>
            <w:szCs w:val="24"/>
            <w:lang w:eastAsia="en-US"/>
          </w:rPr>
          <w:t>пунктах 1</w:t>
        </w:r>
      </w:hyperlink>
      <w:r w:rsidRPr="00CB156B">
        <w:rPr>
          <w:rFonts w:eastAsiaTheme="minorHAnsi"/>
          <w:i/>
          <w:sz w:val="24"/>
          <w:szCs w:val="24"/>
          <w:lang w:eastAsia="en-US"/>
        </w:rPr>
        <w:t xml:space="preserve"> - </w:t>
      </w:r>
      <w:hyperlink r:id="rId6" w:history="1">
        <w:r w:rsidRPr="00CB156B">
          <w:rPr>
            <w:rFonts w:eastAsiaTheme="minorHAnsi"/>
            <w:i/>
            <w:sz w:val="24"/>
            <w:szCs w:val="24"/>
            <w:lang w:eastAsia="en-US"/>
          </w:rPr>
          <w:t>13 части 7 статьи 71</w:t>
        </w:r>
      </w:hyperlink>
      <w:r w:rsidRPr="00CB156B">
        <w:rPr>
          <w:rFonts w:eastAsiaTheme="minorHAnsi"/>
          <w:sz w:val="24"/>
          <w:szCs w:val="24"/>
          <w:lang w:eastAsia="en-US"/>
        </w:rPr>
        <w:t xml:space="preserve"> Федерального закона "Об образовании в Российской Федерации", предоставляется </w:t>
      </w:r>
      <w:r w:rsidRPr="00CB156B">
        <w:rPr>
          <w:rFonts w:eastAsiaTheme="minorHAnsi"/>
          <w:i/>
          <w:sz w:val="24"/>
          <w:szCs w:val="24"/>
          <w:lang w:eastAsia="en-US"/>
        </w:rPr>
        <w:t>преимущественное право зачисления</w:t>
      </w:r>
      <w:r w:rsidRPr="00CB156B">
        <w:rPr>
          <w:rFonts w:eastAsiaTheme="minorHAnsi"/>
          <w:sz w:val="24"/>
          <w:szCs w:val="24"/>
          <w:lang w:eastAsia="en-US"/>
        </w:rPr>
        <w:t xml:space="preserve"> в </w:t>
      </w:r>
      <w:r w:rsidRPr="00CB156B">
        <w:t xml:space="preserve">Колледж ФКиС </w:t>
      </w:r>
      <w:r w:rsidRPr="00CB156B">
        <w:rPr>
          <w:rFonts w:eastAsiaTheme="minorHAnsi"/>
          <w:sz w:val="24"/>
          <w:szCs w:val="24"/>
          <w:lang w:eastAsia="en-US"/>
        </w:rPr>
        <w:t>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условиях:</w:t>
      </w:r>
    </w:p>
    <w:p w14:paraId="5E0EB834" w14:textId="77777777" w:rsidR="00220DBF" w:rsidRPr="00CB156B" w:rsidRDefault="00220DBF" w:rsidP="00CB156B">
      <w:pPr>
        <w:autoSpaceDE w:val="0"/>
        <w:autoSpaceDN w:val="0"/>
        <w:adjustRightInd w:val="0"/>
        <w:spacing w:after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Style w:val="a4"/>
        <w:tblW w:w="512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910"/>
        <w:gridCol w:w="7628"/>
        <w:gridCol w:w="6244"/>
      </w:tblGrid>
      <w:tr w:rsidR="00CB156B" w:rsidRPr="00CB156B" w14:paraId="7D93253B" w14:textId="77777777" w:rsidTr="00C74518">
        <w:tc>
          <w:tcPr>
            <w:tcW w:w="5000" w:type="pct"/>
            <w:gridSpan w:val="3"/>
            <w:shd w:val="clear" w:color="auto" w:fill="FFFFFF" w:themeFill="background1"/>
          </w:tcPr>
          <w:p w14:paraId="5E9AE46B" w14:textId="77777777" w:rsidR="00CB156B" w:rsidRPr="00CB156B" w:rsidRDefault="00CB156B" w:rsidP="00CB156B">
            <w:pPr>
              <w:tabs>
                <w:tab w:val="left" w:pos="567"/>
              </w:tabs>
              <w:ind w:left="17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B156B">
              <w:rPr>
                <w:rFonts w:eastAsiaTheme="minorHAnsi"/>
                <w:sz w:val="24"/>
                <w:szCs w:val="24"/>
                <w:lang w:eastAsia="en-US"/>
              </w:rPr>
              <w:t xml:space="preserve">Право на прием на обучение по программам СПО за счет бюджетных ассигнований федерального бюджета </w:t>
            </w:r>
          </w:p>
          <w:p w14:paraId="7739C04C" w14:textId="77777777" w:rsidR="00CB156B" w:rsidRPr="00CB156B" w:rsidRDefault="00CB156B" w:rsidP="00CB156B">
            <w:pPr>
              <w:ind w:firstLine="35"/>
              <w:jc w:val="center"/>
              <w:rPr>
                <w:sz w:val="24"/>
                <w:szCs w:val="24"/>
              </w:rPr>
            </w:pPr>
            <w:r w:rsidRPr="00CB156B">
              <w:rPr>
                <w:rFonts w:eastAsiaTheme="minorHAnsi"/>
                <w:sz w:val="24"/>
                <w:szCs w:val="24"/>
                <w:lang w:eastAsia="en-US"/>
              </w:rPr>
              <w:t>с преимущественным правом зачисления</w:t>
            </w:r>
          </w:p>
        </w:tc>
      </w:tr>
      <w:tr w:rsidR="00CB156B" w:rsidRPr="00CB156B" w14:paraId="1DB1162B" w14:textId="77777777" w:rsidTr="00C74518">
        <w:tc>
          <w:tcPr>
            <w:tcW w:w="5000" w:type="pct"/>
            <w:gridSpan w:val="3"/>
            <w:shd w:val="clear" w:color="auto" w:fill="FFFFFF" w:themeFill="background1"/>
          </w:tcPr>
          <w:p w14:paraId="110851EE" w14:textId="77777777" w:rsidR="00CB156B" w:rsidRPr="00CB156B" w:rsidRDefault="00CB156B" w:rsidP="00CB156B">
            <w:pPr>
              <w:jc w:val="both"/>
              <w:rPr>
                <w:i/>
                <w:sz w:val="24"/>
                <w:szCs w:val="24"/>
              </w:rPr>
            </w:pPr>
            <w:r w:rsidRPr="00CB156B">
              <w:rPr>
                <w:i/>
                <w:sz w:val="24"/>
                <w:szCs w:val="24"/>
              </w:rPr>
              <w:t>Условие поступления - преимущественное право на прием:</w:t>
            </w:r>
          </w:p>
          <w:p w14:paraId="073BD6EE" w14:textId="77777777" w:rsidR="00CB156B" w:rsidRPr="00CB156B" w:rsidRDefault="00CB156B" w:rsidP="00CB156B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CB156B">
              <w:rPr>
                <w:rFonts w:eastAsiaTheme="minorHAnsi"/>
                <w:i/>
                <w:sz w:val="24"/>
                <w:szCs w:val="24"/>
                <w:lang w:eastAsia="en-US"/>
              </w:rPr>
              <w:t>при условии успешного прохождения вступительных испытаний (в случае их проведения) и при прочих равных условиях</w:t>
            </w:r>
          </w:p>
        </w:tc>
      </w:tr>
      <w:tr w:rsidR="00CB156B" w:rsidRPr="00CB156B" w14:paraId="17C8E63A" w14:textId="77777777" w:rsidTr="00C74518">
        <w:tc>
          <w:tcPr>
            <w:tcW w:w="308" w:type="pct"/>
            <w:shd w:val="clear" w:color="auto" w:fill="FFFFFF" w:themeFill="background1"/>
          </w:tcPr>
          <w:p w14:paraId="2DAC41D2" w14:textId="77777777" w:rsidR="00CB156B" w:rsidRPr="00CB156B" w:rsidRDefault="00CB156B" w:rsidP="00CB156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B156B">
              <w:rPr>
                <w:rFonts w:eastAsiaTheme="minorHAnsi"/>
                <w:sz w:val="24"/>
                <w:szCs w:val="24"/>
                <w:lang w:eastAsia="en-US"/>
              </w:rPr>
              <w:t>№ пп</w:t>
            </w:r>
          </w:p>
        </w:tc>
        <w:tc>
          <w:tcPr>
            <w:tcW w:w="2580" w:type="pct"/>
            <w:shd w:val="clear" w:color="auto" w:fill="FFFFFF" w:themeFill="background1"/>
          </w:tcPr>
          <w:p w14:paraId="4465D2BB" w14:textId="77777777" w:rsidR="00CB156B" w:rsidRPr="00CB156B" w:rsidRDefault="00CB156B" w:rsidP="00CB156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B156B">
              <w:rPr>
                <w:rFonts w:eastAsiaTheme="minorHAnsi"/>
                <w:sz w:val="24"/>
                <w:szCs w:val="24"/>
                <w:lang w:eastAsia="en-US"/>
              </w:rPr>
              <w:t>Категория</w:t>
            </w:r>
          </w:p>
        </w:tc>
        <w:tc>
          <w:tcPr>
            <w:tcW w:w="2112" w:type="pct"/>
            <w:shd w:val="clear" w:color="auto" w:fill="FFFFFF" w:themeFill="background1"/>
          </w:tcPr>
          <w:p w14:paraId="115227AE" w14:textId="77777777" w:rsidR="00CB156B" w:rsidRPr="00CB156B" w:rsidRDefault="00CB156B" w:rsidP="00CB156B">
            <w:pPr>
              <w:jc w:val="center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Подтверждающий документ</w:t>
            </w:r>
          </w:p>
        </w:tc>
      </w:tr>
      <w:tr w:rsidR="00CB156B" w:rsidRPr="00CB156B" w14:paraId="4CF7734F" w14:textId="77777777" w:rsidTr="00C74518">
        <w:tc>
          <w:tcPr>
            <w:tcW w:w="308" w:type="pct"/>
            <w:shd w:val="clear" w:color="auto" w:fill="FFFFFF" w:themeFill="background1"/>
          </w:tcPr>
          <w:p w14:paraId="1134F266" w14:textId="77777777" w:rsidR="00CB156B" w:rsidRPr="00CB156B" w:rsidRDefault="00CB156B" w:rsidP="00CB156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B15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0" w:type="pct"/>
            <w:shd w:val="clear" w:color="auto" w:fill="FFFFFF" w:themeFill="background1"/>
          </w:tcPr>
          <w:p w14:paraId="3743F6CA" w14:textId="77777777" w:rsidR="00CB156B" w:rsidRPr="00CB156B" w:rsidRDefault="00CB156B" w:rsidP="00CB156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B156B">
              <w:rPr>
                <w:rFonts w:eastAsiaTheme="minorHAnsi"/>
                <w:sz w:val="24"/>
                <w:szCs w:val="24"/>
                <w:lang w:eastAsia="en-US"/>
              </w:rPr>
              <w:t xml:space="preserve">- Дети-сироты и дети, оставшиеся без попечения родителей (несовершеннолетние граждане в возрасте до 18 лет), </w:t>
            </w:r>
          </w:p>
          <w:p w14:paraId="455F8504" w14:textId="77777777" w:rsidR="00CB156B" w:rsidRPr="00CB156B" w:rsidRDefault="00CB156B" w:rsidP="00CB156B">
            <w:pPr>
              <w:adjustRightInd w:val="0"/>
              <w:jc w:val="both"/>
              <w:rPr>
                <w:sz w:val="24"/>
                <w:szCs w:val="24"/>
              </w:rPr>
            </w:pPr>
            <w:r w:rsidRPr="00CB156B">
              <w:rPr>
                <w:rFonts w:eastAsiaTheme="minorHAnsi"/>
                <w:sz w:val="24"/>
                <w:szCs w:val="24"/>
                <w:lang w:eastAsia="en-US"/>
              </w:rPr>
              <w:t>- Лица из числа детей-сирот (</w:t>
            </w:r>
            <w:r w:rsidRPr="00CB156B">
              <w:rPr>
                <w:color w:val="333333"/>
                <w:sz w:val="24"/>
                <w:szCs w:val="24"/>
                <w:shd w:val="clear" w:color="auto" w:fill="FFFFFF"/>
              </w:rPr>
              <w:t>совершеннолетние граждане в возрасте от 18 до 23 лет, у которых, когда они находились в возрасте до 18 лет, умерли оба или единственный родитель (абз. 2, 4 ст. 1 Закона от 21.12.1996 № 159-ФЗ))</w:t>
            </w:r>
            <w:r w:rsidRPr="00CB156B">
              <w:rPr>
                <w:rFonts w:eastAsiaTheme="minorHAnsi"/>
                <w:sz w:val="24"/>
                <w:szCs w:val="24"/>
                <w:lang w:eastAsia="en-US"/>
              </w:rPr>
              <w:t xml:space="preserve"> и лица из числа детей, оставшихся без попечения родителей (до 23 лет)</w:t>
            </w:r>
          </w:p>
        </w:tc>
        <w:tc>
          <w:tcPr>
            <w:tcW w:w="2112" w:type="pct"/>
            <w:shd w:val="clear" w:color="auto" w:fill="FFFFFF" w:themeFill="background1"/>
          </w:tcPr>
          <w:p w14:paraId="7C7EB7ED" w14:textId="77777777" w:rsidR="00CB156B" w:rsidRPr="00CB156B" w:rsidRDefault="00CB156B" w:rsidP="00CB156B">
            <w:pPr>
              <w:shd w:val="clear" w:color="auto" w:fill="FFFFFF"/>
              <w:jc w:val="center"/>
              <w:rPr>
                <w:sz w:val="24"/>
                <w:szCs w:val="24"/>
                <w:u w:val="single"/>
              </w:rPr>
            </w:pPr>
            <w:r w:rsidRPr="00CB156B">
              <w:rPr>
                <w:sz w:val="24"/>
                <w:szCs w:val="24"/>
                <w:u w:val="single"/>
              </w:rPr>
              <w:t>Для детей-сирот, л</w:t>
            </w:r>
            <w:r w:rsidRPr="00CB156B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иц из числа детей-сирот</w:t>
            </w:r>
            <w:r w:rsidRPr="00CB156B">
              <w:rPr>
                <w:sz w:val="24"/>
                <w:szCs w:val="24"/>
                <w:u w:val="single"/>
              </w:rPr>
              <w:t>:</w:t>
            </w:r>
          </w:p>
          <w:p w14:paraId="2462F842" w14:textId="77777777" w:rsidR="00CB156B" w:rsidRPr="00CB156B" w:rsidRDefault="00CB156B" w:rsidP="00CB156B">
            <w:pPr>
              <w:shd w:val="clear" w:color="auto" w:fill="FFFFFF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Свидетельство о рождении;</w:t>
            </w:r>
          </w:p>
          <w:p w14:paraId="03DACAE1" w14:textId="764A8441" w:rsidR="00CB156B" w:rsidRPr="00CB156B" w:rsidRDefault="00CB156B" w:rsidP="00CB156B">
            <w:pPr>
              <w:shd w:val="clear" w:color="auto" w:fill="FFFFFF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Свидетельство о смерти обоих или единственного родителя или</w:t>
            </w:r>
            <w:r w:rsidRPr="00CB156B">
              <w:rPr>
                <w:bCs/>
                <w:spacing w:val="5"/>
                <w:sz w:val="24"/>
                <w:szCs w:val="24"/>
                <w:shd w:val="clear" w:color="auto" w:fill="FFFFFF"/>
              </w:rPr>
              <w:t> </w:t>
            </w: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справка учреждения ЗАГС о внесении сведений об отце со слов матери;</w:t>
            </w:r>
          </w:p>
          <w:p w14:paraId="7BA5D77A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 xml:space="preserve">- Справка из органов социальной защиты населения </w:t>
            </w:r>
            <w:r w:rsidRPr="00CB156B">
              <w:rPr>
                <w:bCs/>
                <w:sz w:val="24"/>
                <w:szCs w:val="24"/>
                <w:shd w:val="clear" w:color="auto" w:fill="FFFFFF"/>
              </w:rPr>
              <w:t>(форма № 2, ранее форма № 25 - утратила силу в связи с изданием Приказа Минюста России от 30.05.2018 № 91);</w:t>
            </w:r>
          </w:p>
          <w:p w14:paraId="244856F0" w14:textId="77777777" w:rsidR="00CB156B" w:rsidRPr="00CB156B" w:rsidRDefault="00CB156B" w:rsidP="00CB156B">
            <w:pPr>
              <w:shd w:val="clear" w:color="auto" w:fill="FFFFFF"/>
              <w:jc w:val="center"/>
              <w:rPr>
                <w:sz w:val="24"/>
                <w:szCs w:val="24"/>
                <w:u w:val="single"/>
              </w:rPr>
            </w:pPr>
            <w:r w:rsidRPr="00CB156B">
              <w:rPr>
                <w:sz w:val="24"/>
                <w:szCs w:val="24"/>
                <w:u w:val="single"/>
              </w:rPr>
              <w:t xml:space="preserve">Для детей, оставшихся без попечения родителей, </w:t>
            </w:r>
            <w:r w:rsidRPr="00CB156B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лиц из числа детей, оставшихся без попечения родителей</w:t>
            </w:r>
            <w:r w:rsidRPr="00CB156B">
              <w:rPr>
                <w:sz w:val="24"/>
                <w:szCs w:val="24"/>
                <w:u w:val="single"/>
              </w:rPr>
              <w:t>:</w:t>
            </w:r>
          </w:p>
          <w:p w14:paraId="063BF328" w14:textId="77777777" w:rsidR="00CB156B" w:rsidRPr="00CB156B" w:rsidRDefault="00CB156B" w:rsidP="00CB156B">
            <w:pPr>
              <w:shd w:val="clear" w:color="auto" w:fill="FFFFFF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Свидетельство о рождении;</w:t>
            </w:r>
          </w:p>
          <w:p w14:paraId="44EC0153" w14:textId="77777777" w:rsidR="00CB156B" w:rsidRPr="00CB156B" w:rsidRDefault="00CB156B" w:rsidP="00CB156B">
            <w:pPr>
              <w:shd w:val="clear" w:color="auto" w:fill="FFFFFF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обвинительного приговора суда с назначением наказания в виде лишения свободы обеих или единственного родителя или копия письменного отказа одного или обоих родителей (нотариально заверенная) или копия решения суда о лишении обоих или единственного родителя родительских прав или копия решения суда о признании обоих или единственного родителя безвестно отсутствующими;</w:t>
            </w:r>
          </w:p>
          <w:p w14:paraId="2CFBA50B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Справка из органов социальной защиты населения</w:t>
            </w:r>
          </w:p>
        </w:tc>
      </w:tr>
      <w:tr w:rsidR="00CB156B" w:rsidRPr="00CB156B" w14:paraId="6416A34B" w14:textId="77777777" w:rsidTr="00C74518">
        <w:tc>
          <w:tcPr>
            <w:tcW w:w="308" w:type="pct"/>
            <w:shd w:val="clear" w:color="auto" w:fill="FFFFFF" w:themeFill="background1"/>
          </w:tcPr>
          <w:p w14:paraId="4C0F6F25" w14:textId="77777777" w:rsidR="00CB156B" w:rsidRPr="00CB156B" w:rsidRDefault="00CB156B" w:rsidP="00CB156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B156B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80" w:type="pct"/>
            <w:shd w:val="clear" w:color="auto" w:fill="FFFFFF" w:themeFill="background1"/>
          </w:tcPr>
          <w:p w14:paraId="0727C94B" w14:textId="77777777" w:rsidR="00CB156B" w:rsidRPr="00CB156B" w:rsidRDefault="00CB156B" w:rsidP="00CB156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B156B">
              <w:rPr>
                <w:rFonts w:eastAsiaTheme="minorHAnsi"/>
                <w:sz w:val="24"/>
                <w:szCs w:val="24"/>
                <w:lang w:eastAsia="en-US"/>
              </w:rPr>
              <w:t xml:space="preserve">- Дети-инвалиды, </w:t>
            </w:r>
          </w:p>
          <w:p w14:paraId="1C61F679" w14:textId="77777777" w:rsidR="00CB156B" w:rsidRPr="00CB156B" w:rsidRDefault="00CB156B" w:rsidP="00CB156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B156B">
              <w:rPr>
                <w:rFonts w:eastAsiaTheme="minorHAnsi"/>
                <w:sz w:val="24"/>
                <w:szCs w:val="24"/>
                <w:lang w:eastAsia="en-US"/>
              </w:rPr>
              <w:t>- Инвалиды I и II групп;</w:t>
            </w:r>
          </w:p>
          <w:p w14:paraId="75394A95" w14:textId="77777777" w:rsidR="00CB156B" w:rsidRPr="00CB156B" w:rsidRDefault="00CB156B" w:rsidP="00CB156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B156B">
              <w:rPr>
                <w:rFonts w:eastAsiaTheme="minorHAnsi"/>
                <w:sz w:val="24"/>
                <w:szCs w:val="24"/>
                <w:lang w:eastAsia="en-US"/>
              </w:rPr>
              <w:t>- Инвалиды с детства;</w:t>
            </w:r>
          </w:p>
          <w:p w14:paraId="31EF3309" w14:textId="77777777" w:rsidR="00CB156B" w:rsidRPr="00CB156B" w:rsidRDefault="00CB156B" w:rsidP="00CB156B">
            <w:pPr>
              <w:adjustRightInd w:val="0"/>
              <w:jc w:val="both"/>
              <w:rPr>
                <w:sz w:val="24"/>
                <w:szCs w:val="24"/>
              </w:rPr>
            </w:pPr>
            <w:r w:rsidRPr="00CB156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- Инвалиды вследствие военной травмы или заболевания, полученных в период прохождения военной службы</w:t>
            </w:r>
          </w:p>
        </w:tc>
        <w:tc>
          <w:tcPr>
            <w:tcW w:w="2112" w:type="pct"/>
            <w:shd w:val="clear" w:color="auto" w:fill="FFFFFF" w:themeFill="background1"/>
          </w:tcPr>
          <w:p w14:paraId="4085B251" w14:textId="77777777" w:rsidR="00CB156B" w:rsidRPr="00CB156B" w:rsidRDefault="00CB156B" w:rsidP="00CB156B">
            <w:pPr>
              <w:jc w:val="both"/>
              <w:rPr>
                <w:sz w:val="24"/>
                <w:szCs w:val="24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lastRenderedPageBreak/>
              <w:t>- Справка учреждения медико-социальной экспертизы с указанием причины инвалидности</w:t>
            </w:r>
          </w:p>
        </w:tc>
      </w:tr>
      <w:tr w:rsidR="00CB156B" w:rsidRPr="00CB156B" w14:paraId="633F3FBD" w14:textId="77777777" w:rsidTr="00C74518">
        <w:tc>
          <w:tcPr>
            <w:tcW w:w="308" w:type="pct"/>
            <w:shd w:val="clear" w:color="auto" w:fill="FFFFFF" w:themeFill="background1"/>
          </w:tcPr>
          <w:p w14:paraId="5383543A" w14:textId="77777777" w:rsidR="00CB156B" w:rsidRPr="00CB156B" w:rsidRDefault="00CB156B" w:rsidP="00CB156B">
            <w:pPr>
              <w:shd w:val="clear" w:color="auto" w:fill="FFFFFF"/>
              <w:ind w:right="-7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3</w:t>
            </w:r>
          </w:p>
        </w:tc>
        <w:tc>
          <w:tcPr>
            <w:tcW w:w="2580" w:type="pct"/>
            <w:shd w:val="clear" w:color="auto" w:fill="FFFFFF" w:themeFill="background1"/>
          </w:tcPr>
          <w:p w14:paraId="7043290F" w14:textId="77777777" w:rsidR="00CB156B" w:rsidRPr="00CB156B" w:rsidRDefault="00CB156B" w:rsidP="00CB156B">
            <w:pPr>
              <w:shd w:val="clear" w:color="auto" w:fill="FFFFFF"/>
              <w:ind w:right="-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B156B">
              <w:rPr>
                <w:sz w:val="24"/>
                <w:szCs w:val="24"/>
              </w:rPr>
              <w:t>-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      </w:r>
          </w:p>
        </w:tc>
        <w:tc>
          <w:tcPr>
            <w:tcW w:w="2112" w:type="pct"/>
            <w:shd w:val="clear" w:color="auto" w:fill="FFFFFF" w:themeFill="background1"/>
          </w:tcPr>
          <w:p w14:paraId="5B8B052E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свидетельства о рождении;</w:t>
            </w:r>
          </w:p>
          <w:p w14:paraId="7F52A2BA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свидетельства о смерти одного из родителей;</w:t>
            </w:r>
          </w:p>
          <w:p w14:paraId="2039C4CA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справки учреждения медико-социальной экспертизы с указанием группы инвалидности второго родителя</w:t>
            </w:r>
          </w:p>
        </w:tc>
      </w:tr>
      <w:tr w:rsidR="00CB156B" w:rsidRPr="00CB156B" w14:paraId="41C8734B" w14:textId="77777777" w:rsidTr="00C74518">
        <w:tc>
          <w:tcPr>
            <w:tcW w:w="308" w:type="pct"/>
            <w:shd w:val="clear" w:color="auto" w:fill="FFFFFF" w:themeFill="background1"/>
          </w:tcPr>
          <w:p w14:paraId="0C7D2502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4</w:t>
            </w:r>
          </w:p>
        </w:tc>
        <w:tc>
          <w:tcPr>
            <w:tcW w:w="2580" w:type="pct"/>
            <w:shd w:val="clear" w:color="auto" w:fill="FFFFFF" w:themeFill="background1"/>
          </w:tcPr>
          <w:p w14:paraId="38016E0E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- Граждане, которые подверглись воздействию радиации вследствие катастрофы на Чернобыльской АЭС и на которых распространяется действие </w:t>
            </w:r>
            <w:hyperlink r:id="rId7" w:anchor="/document/185213/entry/0" w:history="1">
              <w:r w:rsidRPr="00CB156B">
                <w:rPr>
                  <w:sz w:val="24"/>
                  <w:szCs w:val="24"/>
                </w:rPr>
                <w:t>Закона</w:t>
              </w:r>
            </w:hyperlink>
            <w:r w:rsidRPr="00CB156B">
              <w:rPr>
                <w:sz w:val="24"/>
                <w:szCs w:val="24"/>
              </w:rPr>
      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      </w:r>
          </w:p>
        </w:tc>
        <w:tc>
          <w:tcPr>
            <w:tcW w:w="2112" w:type="pct"/>
            <w:shd w:val="clear" w:color="auto" w:fill="FFFFFF" w:themeFill="background1"/>
          </w:tcPr>
          <w:p w14:paraId="29E7EEFF" w14:textId="77777777" w:rsidR="00CB156B" w:rsidRPr="00CB156B" w:rsidRDefault="00CB156B" w:rsidP="00CB156B">
            <w:pPr>
              <w:autoSpaceDE w:val="0"/>
              <w:autoSpaceDN w:val="0"/>
              <w:rPr>
                <w:sz w:val="24"/>
                <w:szCs w:val="24"/>
                <w:highlight w:val="yellow"/>
              </w:rPr>
            </w:pPr>
            <w:r w:rsidRPr="00CB156B">
              <w:rPr>
                <w:sz w:val="24"/>
                <w:szCs w:val="24"/>
                <w:shd w:val="clear" w:color="auto" w:fill="FFFFFF"/>
              </w:rPr>
              <w:t>- Свидетельство о пострадавшем от катастрофы на Чернобыльской АЭС или удостоверение инвалида</w:t>
            </w:r>
          </w:p>
        </w:tc>
      </w:tr>
      <w:tr w:rsidR="00CB156B" w:rsidRPr="00CB156B" w14:paraId="064D229F" w14:textId="77777777" w:rsidTr="00C74518">
        <w:tc>
          <w:tcPr>
            <w:tcW w:w="308" w:type="pct"/>
            <w:shd w:val="clear" w:color="auto" w:fill="FFFFFF" w:themeFill="background1"/>
          </w:tcPr>
          <w:p w14:paraId="41FBE91A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5</w:t>
            </w:r>
          </w:p>
        </w:tc>
        <w:tc>
          <w:tcPr>
            <w:tcW w:w="2580" w:type="pct"/>
            <w:shd w:val="clear" w:color="auto" w:fill="FFFFFF" w:themeFill="background1"/>
          </w:tcPr>
          <w:p w14:paraId="782A50A6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-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      </w:r>
          </w:p>
        </w:tc>
        <w:tc>
          <w:tcPr>
            <w:tcW w:w="2112" w:type="pct"/>
            <w:shd w:val="clear" w:color="auto" w:fill="FFFFFF" w:themeFill="background1"/>
          </w:tcPr>
          <w:p w14:paraId="0A64F814" w14:textId="77777777" w:rsidR="00CB156B" w:rsidRPr="00CB156B" w:rsidRDefault="00CB156B" w:rsidP="00CB156B">
            <w:pPr>
              <w:shd w:val="clear" w:color="auto" w:fill="FFFFFF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 xml:space="preserve">- Копия свидетельства о рождении; </w:t>
            </w:r>
          </w:p>
          <w:p w14:paraId="5E8DCFD6" w14:textId="77777777" w:rsidR="00CB156B" w:rsidRPr="00CB156B" w:rsidRDefault="00CB156B" w:rsidP="00CB156B">
            <w:pPr>
              <w:shd w:val="clear" w:color="auto" w:fill="FFFFFF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свидетельства о смерти;</w:t>
            </w:r>
          </w:p>
          <w:p w14:paraId="016B23E8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(Копия заключения военно-врачебной комиссии)</w:t>
            </w:r>
          </w:p>
        </w:tc>
      </w:tr>
      <w:tr w:rsidR="00CB156B" w:rsidRPr="00CB156B" w14:paraId="51118EE9" w14:textId="77777777" w:rsidTr="00C74518">
        <w:tc>
          <w:tcPr>
            <w:tcW w:w="308" w:type="pct"/>
            <w:shd w:val="clear" w:color="auto" w:fill="FFFFFF" w:themeFill="background1"/>
          </w:tcPr>
          <w:p w14:paraId="5835EF19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6</w:t>
            </w:r>
          </w:p>
        </w:tc>
        <w:tc>
          <w:tcPr>
            <w:tcW w:w="2580" w:type="pct"/>
            <w:shd w:val="clear" w:color="auto" w:fill="FFFFFF" w:themeFill="background1"/>
          </w:tcPr>
          <w:p w14:paraId="28228668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- Дети умерших (погибших) Героев Советского Союза, Героев Российской Федерации и полных кавалеров ордена Славы;</w:t>
            </w:r>
          </w:p>
        </w:tc>
        <w:tc>
          <w:tcPr>
            <w:tcW w:w="2112" w:type="pct"/>
            <w:shd w:val="clear" w:color="auto" w:fill="FFFFFF" w:themeFill="background1"/>
          </w:tcPr>
          <w:p w14:paraId="4F8B02B8" w14:textId="77777777" w:rsidR="00CB156B" w:rsidRPr="00CB156B" w:rsidRDefault="00CB156B" w:rsidP="00CB156B">
            <w:pPr>
              <w:autoSpaceDE w:val="0"/>
              <w:autoSpaceDN w:val="0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 xml:space="preserve">- Копия свидетельства о рождении; </w:t>
            </w:r>
          </w:p>
          <w:p w14:paraId="22F43CDD" w14:textId="77777777" w:rsidR="00CB156B" w:rsidRPr="00CB156B" w:rsidRDefault="00CB156B" w:rsidP="00CB156B">
            <w:pPr>
              <w:autoSpaceDE w:val="0"/>
              <w:autoSpaceDN w:val="0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свидетельства о смерти;</w:t>
            </w:r>
          </w:p>
          <w:p w14:paraId="0ECFB2F8" w14:textId="77777777" w:rsidR="00CB156B" w:rsidRPr="00CB156B" w:rsidRDefault="00CB156B" w:rsidP="00CB156B">
            <w:pPr>
              <w:autoSpaceDE w:val="0"/>
              <w:autoSpaceDN w:val="0"/>
              <w:rPr>
                <w:sz w:val="24"/>
                <w:szCs w:val="24"/>
                <w:highlight w:val="yellow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удостоверения</w:t>
            </w:r>
          </w:p>
        </w:tc>
      </w:tr>
      <w:tr w:rsidR="00CB156B" w:rsidRPr="00CB156B" w14:paraId="397E5483" w14:textId="77777777" w:rsidTr="00C74518">
        <w:tc>
          <w:tcPr>
            <w:tcW w:w="308" w:type="pct"/>
            <w:shd w:val="clear" w:color="auto" w:fill="FFFFFF" w:themeFill="background1"/>
          </w:tcPr>
          <w:p w14:paraId="29A4710A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7</w:t>
            </w:r>
          </w:p>
        </w:tc>
        <w:tc>
          <w:tcPr>
            <w:tcW w:w="2580" w:type="pct"/>
            <w:shd w:val="clear" w:color="auto" w:fill="FFFFFF" w:themeFill="background1"/>
          </w:tcPr>
          <w:p w14:paraId="249151CB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-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      </w:r>
          </w:p>
        </w:tc>
        <w:tc>
          <w:tcPr>
            <w:tcW w:w="2112" w:type="pct"/>
            <w:shd w:val="clear" w:color="auto" w:fill="FFFFFF" w:themeFill="background1"/>
          </w:tcPr>
          <w:p w14:paraId="75FBA552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свидетельства о рождении;</w:t>
            </w:r>
          </w:p>
          <w:p w14:paraId="52022D0E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свидетельства о смерти;</w:t>
            </w:r>
          </w:p>
          <w:p w14:paraId="38874C13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заключения военно-врачебной комиссии</w:t>
            </w:r>
          </w:p>
        </w:tc>
      </w:tr>
      <w:tr w:rsidR="00CB156B" w:rsidRPr="00CB156B" w14:paraId="3F16E4B2" w14:textId="77777777" w:rsidTr="00C74518">
        <w:tc>
          <w:tcPr>
            <w:tcW w:w="308" w:type="pct"/>
            <w:shd w:val="clear" w:color="auto" w:fill="FFFFFF" w:themeFill="background1"/>
          </w:tcPr>
          <w:p w14:paraId="3E7CF6BD" w14:textId="77777777" w:rsidR="00CB156B" w:rsidRPr="00CB156B" w:rsidRDefault="00CB156B" w:rsidP="00CB156B">
            <w:pPr>
              <w:shd w:val="clear" w:color="auto" w:fill="FFFFFF"/>
              <w:ind w:right="-7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8</w:t>
            </w:r>
          </w:p>
        </w:tc>
        <w:tc>
          <w:tcPr>
            <w:tcW w:w="2580" w:type="pct"/>
            <w:shd w:val="clear" w:color="auto" w:fill="FFFFFF" w:themeFill="background1"/>
          </w:tcPr>
          <w:p w14:paraId="5B127FA2" w14:textId="77777777" w:rsidR="00CB156B" w:rsidRPr="00CB156B" w:rsidRDefault="00CB156B" w:rsidP="00CB156B">
            <w:pPr>
              <w:shd w:val="clear" w:color="auto" w:fill="FFFFFF"/>
              <w:ind w:right="-7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 xml:space="preserve">-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</w:t>
            </w:r>
            <w:r w:rsidRPr="00CB156B">
              <w:rPr>
                <w:sz w:val="24"/>
                <w:szCs w:val="24"/>
              </w:rPr>
              <w:lastRenderedPageBreak/>
              <w:t>вследствие причинения вреда здоровью в связи с их служебной деятельностью;</w:t>
            </w:r>
          </w:p>
        </w:tc>
        <w:tc>
          <w:tcPr>
            <w:tcW w:w="2112" w:type="pct"/>
            <w:shd w:val="clear" w:color="auto" w:fill="FFFFFF" w:themeFill="background1"/>
          </w:tcPr>
          <w:p w14:paraId="6FB754EC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lastRenderedPageBreak/>
              <w:t>- Копия свидетельства о рождении;</w:t>
            </w:r>
          </w:p>
          <w:p w14:paraId="6741D13A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свидетельства о смерти;</w:t>
            </w:r>
          </w:p>
          <w:p w14:paraId="630482B2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заключения военно-врачебной комиссии</w:t>
            </w:r>
          </w:p>
        </w:tc>
      </w:tr>
      <w:tr w:rsidR="00CB156B" w:rsidRPr="00CB156B" w14:paraId="144908DA" w14:textId="77777777" w:rsidTr="00C74518">
        <w:tc>
          <w:tcPr>
            <w:tcW w:w="308" w:type="pct"/>
            <w:shd w:val="clear" w:color="auto" w:fill="FFFFFF" w:themeFill="background1"/>
          </w:tcPr>
          <w:p w14:paraId="6C504811" w14:textId="77777777" w:rsidR="00CB156B" w:rsidRPr="00CB156B" w:rsidRDefault="00CB156B" w:rsidP="00CB156B">
            <w:pPr>
              <w:shd w:val="clear" w:color="auto" w:fill="FFFFFF"/>
              <w:ind w:right="-285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9</w:t>
            </w:r>
          </w:p>
        </w:tc>
        <w:tc>
          <w:tcPr>
            <w:tcW w:w="2580" w:type="pct"/>
            <w:shd w:val="clear" w:color="auto" w:fill="FFFFFF" w:themeFill="background1"/>
          </w:tcPr>
          <w:p w14:paraId="5EE9B859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-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 </w:t>
            </w:r>
            <w:hyperlink r:id="rId8" w:anchor="/multilink/70291362/paragraph/4089056/number/0" w:history="1">
              <w:r w:rsidRPr="00CB156B">
                <w:rPr>
                  <w:sz w:val="24"/>
                  <w:szCs w:val="24"/>
                </w:rPr>
                <w:t>порядке</w:t>
              </w:r>
            </w:hyperlink>
            <w:r w:rsidRPr="00CB156B">
              <w:rPr>
                <w:sz w:val="24"/>
                <w:szCs w:val="24"/>
              </w:rPr>
              <w:t>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      </w:r>
          </w:p>
        </w:tc>
        <w:tc>
          <w:tcPr>
            <w:tcW w:w="2112" w:type="pct"/>
            <w:shd w:val="clear" w:color="auto" w:fill="FFFFFF" w:themeFill="background1"/>
          </w:tcPr>
          <w:p w14:paraId="4752180E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военного билета;</w:t>
            </w:r>
          </w:p>
          <w:p w14:paraId="3371B63D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Рекомендация командира;</w:t>
            </w:r>
          </w:p>
          <w:p w14:paraId="2C69243E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удостоверения</w:t>
            </w:r>
          </w:p>
          <w:p w14:paraId="58A02F72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CB156B" w:rsidRPr="00CB156B" w14:paraId="57C1553C" w14:textId="77777777" w:rsidTr="00C74518">
        <w:tc>
          <w:tcPr>
            <w:tcW w:w="308" w:type="pct"/>
            <w:shd w:val="clear" w:color="auto" w:fill="FFFFFF" w:themeFill="background1"/>
          </w:tcPr>
          <w:p w14:paraId="50E53DE7" w14:textId="77777777" w:rsidR="00CB156B" w:rsidRPr="00CB156B" w:rsidRDefault="00CB156B" w:rsidP="00CB156B">
            <w:pPr>
              <w:shd w:val="clear" w:color="auto" w:fill="FFFFFF"/>
              <w:ind w:right="-285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10</w:t>
            </w:r>
          </w:p>
        </w:tc>
        <w:tc>
          <w:tcPr>
            <w:tcW w:w="2580" w:type="pct"/>
            <w:shd w:val="clear" w:color="auto" w:fill="FFFFFF" w:themeFill="background1"/>
          </w:tcPr>
          <w:p w14:paraId="0584B54B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-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 </w:t>
            </w:r>
            <w:hyperlink r:id="rId9" w:anchor="/document/178405/entry/512" w:history="1">
              <w:r w:rsidRPr="00CB156B">
                <w:rPr>
                  <w:sz w:val="24"/>
                  <w:szCs w:val="24"/>
                </w:rPr>
                <w:t>подпунктами "б" - "г" пункта 1</w:t>
              </w:r>
            </w:hyperlink>
            <w:r w:rsidRPr="00CB156B">
              <w:rPr>
                <w:sz w:val="24"/>
                <w:szCs w:val="24"/>
              </w:rPr>
              <w:t>, </w:t>
            </w:r>
            <w:hyperlink r:id="rId10" w:anchor="/document/178405/entry/5121" w:history="1">
              <w:r w:rsidRPr="00CB156B">
                <w:rPr>
                  <w:sz w:val="24"/>
                  <w:szCs w:val="24"/>
                </w:rPr>
                <w:t>подпунктом "а" пункта 2</w:t>
              </w:r>
            </w:hyperlink>
            <w:r w:rsidRPr="00CB156B">
              <w:rPr>
                <w:sz w:val="24"/>
                <w:szCs w:val="24"/>
              </w:rPr>
              <w:t> и </w:t>
            </w:r>
            <w:hyperlink r:id="rId11" w:anchor="/document/178405/entry/5131" w:history="1">
              <w:r w:rsidRPr="00CB156B">
                <w:rPr>
                  <w:sz w:val="24"/>
                  <w:szCs w:val="24"/>
                </w:rPr>
                <w:t>подпунктами "а" - "в" пункта 3 статьи 51</w:t>
              </w:r>
            </w:hyperlink>
            <w:r w:rsidRPr="00CB156B">
              <w:rPr>
                <w:sz w:val="24"/>
                <w:szCs w:val="24"/>
              </w:rPr>
              <w:t> Федерального закона от 28 марта 1998 года N 53-ФЗ "О воинской обязанности и военной службе";</w:t>
            </w:r>
          </w:p>
        </w:tc>
        <w:tc>
          <w:tcPr>
            <w:tcW w:w="2112" w:type="pct"/>
            <w:shd w:val="clear" w:color="auto" w:fill="FFFFFF" w:themeFill="background1"/>
          </w:tcPr>
          <w:p w14:paraId="4F2BA0B6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военного билета</w:t>
            </w:r>
          </w:p>
        </w:tc>
      </w:tr>
      <w:tr w:rsidR="00CB156B" w:rsidRPr="00CB156B" w14:paraId="05345041" w14:textId="77777777" w:rsidTr="00C74518">
        <w:tc>
          <w:tcPr>
            <w:tcW w:w="308" w:type="pct"/>
            <w:shd w:val="clear" w:color="auto" w:fill="FFFFFF" w:themeFill="background1"/>
          </w:tcPr>
          <w:p w14:paraId="2EEFC6F3" w14:textId="77777777" w:rsidR="00CB156B" w:rsidRPr="00CB156B" w:rsidRDefault="00CB156B" w:rsidP="00CB156B">
            <w:pPr>
              <w:shd w:val="clear" w:color="auto" w:fill="FFFFFF"/>
              <w:ind w:right="-285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11</w:t>
            </w:r>
          </w:p>
        </w:tc>
        <w:tc>
          <w:tcPr>
            <w:tcW w:w="2580" w:type="pct"/>
            <w:shd w:val="clear" w:color="auto" w:fill="FFFFFF" w:themeFill="background1"/>
          </w:tcPr>
          <w:p w14:paraId="3FB01E30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- Инвалиды войны, участники боевых действий, а также ветераны боевых действий из числа лиц, указанных в </w:t>
            </w:r>
            <w:hyperlink r:id="rId12" w:anchor="/document/10103548/entry/311" w:history="1">
              <w:r w:rsidRPr="00CB156B">
                <w:rPr>
                  <w:sz w:val="24"/>
                  <w:szCs w:val="24"/>
                </w:rPr>
                <w:t>подпунктах 1 - 4 пункта 1 статьи 3 </w:t>
              </w:r>
            </w:hyperlink>
            <w:r w:rsidRPr="00CB156B">
              <w:rPr>
                <w:sz w:val="24"/>
                <w:szCs w:val="24"/>
              </w:rPr>
              <w:t>Федерального закона от 12 января 1995 года N 5-ФЗ "О ветеранах";</w:t>
            </w:r>
          </w:p>
        </w:tc>
        <w:tc>
          <w:tcPr>
            <w:tcW w:w="2112" w:type="pct"/>
            <w:shd w:val="clear" w:color="auto" w:fill="FFFFFF" w:themeFill="background1"/>
          </w:tcPr>
          <w:p w14:paraId="6282DCF8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военного билета;</w:t>
            </w:r>
          </w:p>
          <w:p w14:paraId="51640583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заключения военно-врачебной комиссии</w:t>
            </w:r>
          </w:p>
        </w:tc>
      </w:tr>
      <w:tr w:rsidR="00CB156B" w:rsidRPr="00CB156B" w14:paraId="5191DE52" w14:textId="77777777" w:rsidTr="00C74518">
        <w:tc>
          <w:tcPr>
            <w:tcW w:w="308" w:type="pct"/>
            <w:shd w:val="clear" w:color="auto" w:fill="FFFFFF" w:themeFill="background1"/>
          </w:tcPr>
          <w:p w14:paraId="42F7830A" w14:textId="77777777" w:rsidR="00CB156B" w:rsidRPr="00CB156B" w:rsidRDefault="00CB156B" w:rsidP="00CB156B">
            <w:pPr>
              <w:shd w:val="clear" w:color="auto" w:fill="FFFFFF"/>
              <w:ind w:right="-285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12</w:t>
            </w:r>
          </w:p>
        </w:tc>
        <w:tc>
          <w:tcPr>
            <w:tcW w:w="2580" w:type="pct"/>
            <w:shd w:val="clear" w:color="auto" w:fill="FFFFFF" w:themeFill="background1"/>
          </w:tcPr>
          <w:p w14:paraId="2C6ADDAB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 xml:space="preserve">-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</w:t>
            </w:r>
            <w:r w:rsidRPr="00CB156B">
              <w:rPr>
                <w:sz w:val="24"/>
                <w:szCs w:val="24"/>
              </w:rPr>
              <w:lastRenderedPageBreak/>
              <w:t>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      </w:r>
          </w:p>
        </w:tc>
        <w:tc>
          <w:tcPr>
            <w:tcW w:w="2112" w:type="pct"/>
            <w:shd w:val="clear" w:color="auto" w:fill="FFFFFF" w:themeFill="background1"/>
          </w:tcPr>
          <w:p w14:paraId="1AC6A418" w14:textId="77777777" w:rsidR="00CB156B" w:rsidRPr="00CB156B" w:rsidRDefault="00CB156B" w:rsidP="00CB156B">
            <w:pPr>
              <w:autoSpaceDE w:val="0"/>
              <w:autoSpaceDN w:val="0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lastRenderedPageBreak/>
              <w:t xml:space="preserve">- Копия удостоверения на получение соответствующих льгот (вследствие испытаний ядерного оружия, </w:t>
            </w:r>
            <w:r w:rsidRPr="00CB156B">
              <w:rPr>
                <w:sz w:val="24"/>
                <w:szCs w:val="24"/>
              </w:rPr>
              <w:t>боевых радиоактивных веществ в атмосфере, ядерного оружия под землей и т.д.)</w:t>
            </w:r>
          </w:p>
        </w:tc>
      </w:tr>
      <w:tr w:rsidR="00CB156B" w:rsidRPr="00CB156B" w14:paraId="040CB2A3" w14:textId="77777777" w:rsidTr="00C74518">
        <w:tc>
          <w:tcPr>
            <w:tcW w:w="308" w:type="pct"/>
            <w:shd w:val="clear" w:color="auto" w:fill="FFFFFF" w:themeFill="background1"/>
          </w:tcPr>
          <w:p w14:paraId="640AD311" w14:textId="77777777" w:rsidR="00CB156B" w:rsidRPr="00CB156B" w:rsidRDefault="00CB156B" w:rsidP="00CB156B">
            <w:pPr>
              <w:shd w:val="clear" w:color="auto" w:fill="FFFFFF"/>
              <w:ind w:right="-285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13</w:t>
            </w:r>
          </w:p>
        </w:tc>
        <w:tc>
          <w:tcPr>
            <w:tcW w:w="2580" w:type="pct"/>
            <w:shd w:val="clear" w:color="auto" w:fill="FFFFFF" w:themeFill="background1"/>
          </w:tcPr>
          <w:p w14:paraId="0E5026DE" w14:textId="77777777" w:rsidR="00CB156B" w:rsidRPr="00CB156B" w:rsidRDefault="00CB156B" w:rsidP="00CB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156B">
              <w:rPr>
                <w:sz w:val="24"/>
                <w:szCs w:val="24"/>
              </w:rPr>
              <w:t>-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</w:t>
            </w:r>
          </w:p>
        </w:tc>
        <w:tc>
          <w:tcPr>
            <w:tcW w:w="2112" w:type="pct"/>
            <w:shd w:val="clear" w:color="auto" w:fill="FFFFFF" w:themeFill="background1"/>
          </w:tcPr>
          <w:p w14:paraId="33EFD782" w14:textId="77777777" w:rsidR="00CB156B" w:rsidRPr="00CB156B" w:rsidRDefault="00CB156B" w:rsidP="00CB156B">
            <w:pPr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 xml:space="preserve">- Копия удостоверения «Ветеран боевых действий»; </w:t>
            </w:r>
          </w:p>
          <w:p w14:paraId="132B6D4C" w14:textId="77777777" w:rsidR="00CB156B" w:rsidRPr="00CB156B" w:rsidRDefault="00CB156B" w:rsidP="00CB156B">
            <w:pPr>
              <w:jc w:val="both"/>
              <w:rPr>
                <w:sz w:val="24"/>
                <w:szCs w:val="24"/>
                <w:highlight w:val="yellow"/>
              </w:rPr>
            </w:pPr>
            <w:r w:rsidRPr="00CB156B">
              <w:rPr>
                <w:spacing w:val="5"/>
                <w:sz w:val="24"/>
                <w:szCs w:val="24"/>
                <w:shd w:val="clear" w:color="auto" w:fill="FFFFFF"/>
              </w:rPr>
              <w:t>- Копия военного билета</w:t>
            </w:r>
          </w:p>
        </w:tc>
      </w:tr>
    </w:tbl>
    <w:p w14:paraId="762DC944" w14:textId="77777777" w:rsidR="00CB156B" w:rsidRPr="00CB156B" w:rsidRDefault="00CB156B" w:rsidP="00CB156B">
      <w:pPr>
        <w:spacing w:after="0"/>
        <w:ind w:firstLine="567"/>
        <w:jc w:val="both"/>
        <w:rPr>
          <w:rFonts w:eastAsiaTheme="minorEastAsia"/>
          <w:bCs/>
          <w:sz w:val="24"/>
          <w:szCs w:val="24"/>
        </w:rPr>
      </w:pPr>
    </w:p>
    <w:sectPr w:rsidR="00CB156B" w:rsidRPr="00CB156B" w:rsidSect="00B63237">
      <w:pgSz w:w="16840" w:h="11910" w:orient="landscape"/>
      <w:pgMar w:top="1133" w:right="1040" w:bottom="708" w:left="1380" w:header="0" w:footer="118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596"/>
    <w:multiLevelType w:val="hybridMultilevel"/>
    <w:tmpl w:val="F5E28EE2"/>
    <w:lvl w:ilvl="0" w:tplc="E3B07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41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AA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60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B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3C3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4E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C4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81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600E2"/>
    <w:multiLevelType w:val="hybridMultilevel"/>
    <w:tmpl w:val="FC200CCE"/>
    <w:lvl w:ilvl="0" w:tplc="B4F6C7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2FA"/>
    <w:multiLevelType w:val="hybridMultilevel"/>
    <w:tmpl w:val="657CDCFC"/>
    <w:lvl w:ilvl="0" w:tplc="59023C00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1206A0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86166B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B3A2F4F2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67DE1FC4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FCB072D4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AEC8999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E6D28476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0274787A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2D360B3"/>
    <w:multiLevelType w:val="hybridMultilevel"/>
    <w:tmpl w:val="DF1E2E64"/>
    <w:lvl w:ilvl="0" w:tplc="1410EB4E">
      <w:start w:val="1"/>
      <w:numFmt w:val="decimal"/>
      <w:lvlText w:val="%1."/>
      <w:lvlJc w:val="left"/>
      <w:pPr>
        <w:ind w:left="155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945CFE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0CCA0D10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5BB83E46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53ECDC02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E7FC5C6A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D5CA3E94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D66BC4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F198DFBA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57314FF"/>
    <w:multiLevelType w:val="hybridMultilevel"/>
    <w:tmpl w:val="7870D9B2"/>
    <w:lvl w:ilvl="0" w:tplc="2BFCB18A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F42836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15FCE6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92402B1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0B74C708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144E6686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808284E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3BC2EBFC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A2BCAD22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6BC3AE0"/>
    <w:multiLevelType w:val="hybridMultilevel"/>
    <w:tmpl w:val="E4E278DA"/>
    <w:lvl w:ilvl="0" w:tplc="BCD25D6A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968EB2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B3D0D19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918AC1CC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370ACC5C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882EDCE0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356E0958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F08EFB40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485AFF00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CEE6810"/>
    <w:multiLevelType w:val="hybridMultilevel"/>
    <w:tmpl w:val="8620E63A"/>
    <w:lvl w:ilvl="0" w:tplc="53F44A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00E7"/>
    <w:multiLevelType w:val="hybridMultilevel"/>
    <w:tmpl w:val="C07A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06459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40E1A"/>
    <w:multiLevelType w:val="hybridMultilevel"/>
    <w:tmpl w:val="9A8A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72675"/>
    <w:multiLevelType w:val="hybridMultilevel"/>
    <w:tmpl w:val="FBA0B6F0"/>
    <w:lvl w:ilvl="0" w:tplc="38A0B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82AA2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8415E"/>
    <w:multiLevelType w:val="multilevel"/>
    <w:tmpl w:val="6B6EF79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A659B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04244"/>
    <w:multiLevelType w:val="hybridMultilevel"/>
    <w:tmpl w:val="FDEA9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B6844"/>
    <w:multiLevelType w:val="hybridMultilevel"/>
    <w:tmpl w:val="A812511E"/>
    <w:lvl w:ilvl="0" w:tplc="6254CE24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20F37C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8970127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11AC3764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4830D6AA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AF5CECE4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66A2F3D0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5CC397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7744D364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17424FD"/>
    <w:multiLevelType w:val="hybridMultilevel"/>
    <w:tmpl w:val="6286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93448"/>
    <w:multiLevelType w:val="hybridMultilevel"/>
    <w:tmpl w:val="C520F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4014B"/>
    <w:multiLevelType w:val="hybridMultilevel"/>
    <w:tmpl w:val="865E5374"/>
    <w:lvl w:ilvl="0" w:tplc="F4620A06">
      <w:start w:val="1"/>
      <w:numFmt w:val="decimal"/>
      <w:lvlText w:val="%1."/>
      <w:lvlJc w:val="left"/>
      <w:pPr>
        <w:ind w:left="569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54F444">
      <w:numFmt w:val="bullet"/>
      <w:lvlText w:val="•"/>
      <w:lvlJc w:val="left"/>
      <w:pPr>
        <w:ind w:left="1510" w:hanging="451"/>
      </w:pPr>
      <w:rPr>
        <w:rFonts w:hint="default"/>
        <w:lang w:val="ru-RU" w:eastAsia="en-US" w:bidi="ar-SA"/>
      </w:rPr>
    </w:lvl>
    <w:lvl w:ilvl="2" w:tplc="733C4F60">
      <w:numFmt w:val="bullet"/>
      <w:lvlText w:val="•"/>
      <w:lvlJc w:val="left"/>
      <w:pPr>
        <w:ind w:left="2461" w:hanging="451"/>
      </w:pPr>
      <w:rPr>
        <w:rFonts w:hint="default"/>
        <w:lang w:val="ru-RU" w:eastAsia="en-US" w:bidi="ar-SA"/>
      </w:rPr>
    </w:lvl>
    <w:lvl w:ilvl="3" w:tplc="658C498A">
      <w:numFmt w:val="bullet"/>
      <w:lvlText w:val="•"/>
      <w:lvlJc w:val="left"/>
      <w:pPr>
        <w:ind w:left="3411" w:hanging="451"/>
      </w:pPr>
      <w:rPr>
        <w:rFonts w:hint="default"/>
        <w:lang w:val="ru-RU" w:eastAsia="en-US" w:bidi="ar-SA"/>
      </w:rPr>
    </w:lvl>
    <w:lvl w:ilvl="4" w:tplc="C7360C02">
      <w:numFmt w:val="bullet"/>
      <w:lvlText w:val="•"/>
      <w:lvlJc w:val="left"/>
      <w:pPr>
        <w:ind w:left="4362" w:hanging="451"/>
      </w:pPr>
      <w:rPr>
        <w:rFonts w:hint="default"/>
        <w:lang w:val="ru-RU" w:eastAsia="en-US" w:bidi="ar-SA"/>
      </w:rPr>
    </w:lvl>
    <w:lvl w:ilvl="5" w:tplc="239EC4E2">
      <w:numFmt w:val="bullet"/>
      <w:lvlText w:val="•"/>
      <w:lvlJc w:val="left"/>
      <w:pPr>
        <w:ind w:left="5312" w:hanging="451"/>
      </w:pPr>
      <w:rPr>
        <w:rFonts w:hint="default"/>
        <w:lang w:val="ru-RU" w:eastAsia="en-US" w:bidi="ar-SA"/>
      </w:rPr>
    </w:lvl>
    <w:lvl w:ilvl="6" w:tplc="8CE8398E">
      <w:numFmt w:val="bullet"/>
      <w:lvlText w:val="•"/>
      <w:lvlJc w:val="left"/>
      <w:pPr>
        <w:ind w:left="6263" w:hanging="451"/>
      </w:pPr>
      <w:rPr>
        <w:rFonts w:hint="default"/>
        <w:lang w:val="ru-RU" w:eastAsia="en-US" w:bidi="ar-SA"/>
      </w:rPr>
    </w:lvl>
    <w:lvl w:ilvl="7" w:tplc="4DDA1152">
      <w:numFmt w:val="bullet"/>
      <w:lvlText w:val="•"/>
      <w:lvlJc w:val="left"/>
      <w:pPr>
        <w:ind w:left="7213" w:hanging="451"/>
      </w:pPr>
      <w:rPr>
        <w:rFonts w:hint="default"/>
        <w:lang w:val="ru-RU" w:eastAsia="en-US" w:bidi="ar-SA"/>
      </w:rPr>
    </w:lvl>
    <w:lvl w:ilvl="8" w:tplc="BD54D9F4">
      <w:numFmt w:val="bullet"/>
      <w:lvlText w:val="•"/>
      <w:lvlJc w:val="left"/>
      <w:pPr>
        <w:ind w:left="8164" w:hanging="451"/>
      </w:pPr>
      <w:rPr>
        <w:rFonts w:hint="default"/>
        <w:lang w:val="ru-RU" w:eastAsia="en-US" w:bidi="ar-SA"/>
      </w:rPr>
    </w:lvl>
  </w:abstractNum>
  <w:abstractNum w:abstractNumId="19" w15:restartNumberingAfterBreak="0">
    <w:nsid w:val="7A0C771B"/>
    <w:multiLevelType w:val="hybridMultilevel"/>
    <w:tmpl w:val="008680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D362B"/>
    <w:multiLevelType w:val="hybridMultilevel"/>
    <w:tmpl w:val="AE40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2"/>
  </w:num>
  <w:num w:numId="5">
    <w:abstractNumId w:val="5"/>
  </w:num>
  <w:num w:numId="6">
    <w:abstractNumId w:val="4"/>
  </w:num>
  <w:num w:numId="7">
    <w:abstractNumId w:val="15"/>
  </w:num>
  <w:num w:numId="8">
    <w:abstractNumId w:val="3"/>
  </w:num>
  <w:num w:numId="9">
    <w:abstractNumId w:val="16"/>
  </w:num>
  <w:num w:numId="10">
    <w:abstractNumId w:val="9"/>
  </w:num>
  <w:num w:numId="11">
    <w:abstractNumId w:val="19"/>
  </w:num>
  <w:num w:numId="12">
    <w:abstractNumId w:val="8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  <w:num w:numId="17">
    <w:abstractNumId w:val="20"/>
  </w:num>
  <w:num w:numId="18">
    <w:abstractNumId w:val="17"/>
  </w:num>
  <w:num w:numId="19">
    <w:abstractNumId w:val="1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DD"/>
    <w:rsid w:val="00066E72"/>
    <w:rsid w:val="0010014C"/>
    <w:rsid w:val="00101F16"/>
    <w:rsid w:val="00173237"/>
    <w:rsid w:val="001A597B"/>
    <w:rsid w:val="002148E7"/>
    <w:rsid w:val="00220DBF"/>
    <w:rsid w:val="002222AB"/>
    <w:rsid w:val="00293EE8"/>
    <w:rsid w:val="002A3508"/>
    <w:rsid w:val="00335810"/>
    <w:rsid w:val="0037656B"/>
    <w:rsid w:val="003C4C21"/>
    <w:rsid w:val="003C73EC"/>
    <w:rsid w:val="003D088F"/>
    <w:rsid w:val="003D1401"/>
    <w:rsid w:val="003F033F"/>
    <w:rsid w:val="003F212D"/>
    <w:rsid w:val="00405B7E"/>
    <w:rsid w:val="00434312"/>
    <w:rsid w:val="00501568"/>
    <w:rsid w:val="00593BD0"/>
    <w:rsid w:val="005D6301"/>
    <w:rsid w:val="005F7713"/>
    <w:rsid w:val="006445A3"/>
    <w:rsid w:val="006A0587"/>
    <w:rsid w:val="00700EFA"/>
    <w:rsid w:val="00741201"/>
    <w:rsid w:val="00741927"/>
    <w:rsid w:val="00775B69"/>
    <w:rsid w:val="00817064"/>
    <w:rsid w:val="00837D48"/>
    <w:rsid w:val="008525E5"/>
    <w:rsid w:val="00897DB4"/>
    <w:rsid w:val="008B11B4"/>
    <w:rsid w:val="008C585D"/>
    <w:rsid w:val="00902BE4"/>
    <w:rsid w:val="00937AA2"/>
    <w:rsid w:val="00940E9A"/>
    <w:rsid w:val="009803E5"/>
    <w:rsid w:val="009A3527"/>
    <w:rsid w:val="009F0909"/>
    <w:rsid w:val="00A07EA9"/>
    <w:rsid w:val="00A267BF"/>
    <w:rsid w:val="00A904E4"/>
    <w:rsid w:val="00AA0CDE"/>
    <w:rsid w:val="00AA2E47"/>
    <w:rsid w:val="00AA48A7"/>
    <w:rsid w:val="00AC02D5"/>
    <w:rsid w:val="00AD4560"/>
    <w:rsid w:val="00AD7FAF"/>
    <w:rsid w:val="00B274DD"/>
    <w:rsid w:val="00B63237"/>
    <w:rsid w:val="00C275B5"/>
    <w:rsid w:val="00C969FF"/>
    <w:rsid w:val="00CB156B"/>
    <w:rsid w:val="00E03715"/>
    <w:rsid w:val="00E2672B"/>
    <w:rsid w:val="00E551DF"/>
    <w:rsid w:val="00E562A3"/>
    <w:rsid w:val="00E93249"/>
    <w:rsid w:val="00EA7239"/>
    <w:rsid w:val="00F132F4"/>
    <w:rsid w:val="00F2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D12A"/>
  <w15:docId w15:val="{043AAE27-BFA7-46E5-9DBB-E8D3C4A6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A904E4"/>
    <w:pPr>
      <w:spacing w:line="320" w:lineRule="exact"/>
      <w:ind w:firstLine="720"/>
      <w:jc w:val="both"/>
    </w:pPr>
    <w:rPr>
      <w:sz w:val="28"/>
      <w:szCs w:val="28"/>
    </w:rPr>
  </w:style>
  <w:style w:type="table" w:styleId="a4">
    <w:name w:val="Table Grid"/>
    <w:basedOn w:val="a1"/>
    <w:uiPriority w:val="59"/>
    <w:rsid w:val="00A904E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2E47"/>
    <w:pPr>
      <w:ind w:left="720"/>
      <w:contextualSpacing/>
    </w:pPr>
  </w:style>
  <w:style w:type="table" w:customStyle="1" w:styleId="4">
    <w:name w:val="Сетка таблицы4"/>
    <w:basedOn w:val="a1"/>
    <w:uiPriority w:val="59"/>
    <w:rsid w:val="003F212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59"/>
    <w:rsid w:val="008B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267B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335810"/>
    <w:pPr>
      <w:numPr>
        <w:numId w:val="14"/>
      </w:numPr>
    </w:pPr>
  </w:style>
  <w:style w:type="table" w:customStyle="1" w:styleId="41">
    <w:name w:val="Сетка таблицы41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E551D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2148E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1A597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4"/>
    <w:uiPriority w:val="59"/>
    <w:rsid w:val="0010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44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9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99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83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5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8592&amp;dst=101655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s://login.consultant.ru/link/?req=doc&amp;base=LAW&amp;n=478592&amp;dst=100952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Поносова</dc:creator>
  <cp:keywords/>
  <dc:description/>
  <cp:lastModifiedBy>Татьяна Николаевна Комиссарова</cp:lastModifiedBy>
  <cp:revision>4</cp:revision>
  <cp:lastPrinted>2025-01-30T04:09:00Z</cp:lastPrinted>
  <dcterms:created xsi:type="dcterms:W3CDTF">2025-02-13T09:24:00Z</dcterms:created>
  <dcterms:modified xsi:type="dcterms:W3CDTF">2025-02-13T09:35:00Z</dcterms:modified>
</cp:coreProperties>
</file>