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b/>
        </w:rPr>
      </w:pPr>
      <w:r w:rsidRPr="00011C36">
        <w:rPr>
          <w:b/>
        </w:rPr>
        <w:t>О</w:t>
      </w:r>
      <w:r w:rsidRPr="00011C36">
        <w:rPr>
          <w:b/>
        </w:rPr>
        <w:t>собо</w:t>
      </w:r>
      <w:r w:rsidRPr="00011C36">
        <w:rPr>
          <w:b/>
        </w:rPr>
        <w:t>е</w:t>
      </w:r>
      <w:r w:rsidRPr="00011C36">
        <w:rPr>
          <w:b/>
        </w:rPr>
        <w:t xml:space="preserve"> (едино</w:t>
      </w:r>
      <w:r w:rsidRPr="00011C36">
        <w:rPr>
          <w:b/>
        </w:rPr>
        <w:t xml:space="preserve">е) право </w:t>
      </w:r>
      <w:r w:rsidRPr="00011C36">
        <w:rPr>
          <w:b/>
        </w:rPr>
        <w:t>на прием без вступительных испытаний</w:t>
      </w:r>
    </w:p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</w:pPr>
      <w:r w:rsidRPr="00011C36">
        <w:t xml:space="preserve">победителям и призерам </w:t>
      </w:r>
      <w:r w:rsidRPr="00011C36">
        <w:t>заключительного этапа всероссийской олимпиады школьников</w:t>
      </w:r>
      <w:r w:rsidRPr="00011C36">
        <w:t>;</w:t>
      </w:r>
    </w:p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shd w:val="clear" w:color="auto" w:fill="FFFFFF" w:themeFill="background1"/>
        </w:rPr>
      </w:pPr>
      <w:r w:rsidRPr="00011C36">
        <w:rPr>
          <w:shd w:val="clear" w:color="auto" w:fill="FFFFFF" w:themeFill="background1"/>
        </w:rPr>
        <w:t>член</w:t>
      </w:r>
      <w:r w:rsidRPr="00011C36">
        <w:rPr>
          <w:shd w:val="clear" w:color="auto" w:fill="FFFFFF" w:themeFill="background1"/>
        </w:rPr>
        <w:t>ам</w:t>
      </w:r>
      <w:r w:rsidRPr="00011C36">
        <w:rPr>
          <w:shd w:val="clear" w:color="auto" w:fill="FFFFFF" w:themeFill="background1"/>
        </w:rPr>
        <w:t xml:space="preserve"> сборных команд, участвовавши</w:t>
      </w:r>
      <w:r w:rsidRPr="00011C36">
        <w:rPr>
          <w:shd w:val="clear" w:color="auto" w:fill="FFFFFF" w:themeFill="background1"/>
        </w:rPr>
        <w:t>м</w:t>
      </w:r>
      <w:r w:rsidRPr="00011C36">
        <w:rPr>
          <w:shd w:val="clear" w:color="auto" w:fill="FFFFFF" w:themeFill="background1"/>
        </w:rPr>
        <w:t xml:space="preserve"> в международных олимпиадах</w:t>
      </w:r>
      <w:r w:rsidRPr="00011C36">
        <w:rPr>
          <w:shd w:val="clear" w:color="auto" w:fill="FFFFFF" w:themeFill="background1"/>
        </w:rPr>
        <w:t>;</w:t>
      </w:r>
    </w:p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</w:pPr>
      <w:r w:rsidRPr="00011C36">
        <w:rPr>
          <w:shd w:val="clear" w:color="auto" w:fill="FFFFFF" w:themeFill="background1"/>
        </w:rPr>
        <w:t>лица</w:t>
      </w:r>
      <w:r w:rsidRPr="00011C36">
        <w:rPr>
          <w:shd w:val="clear" w:color="auto" w:fill="FFFFFF" w:themeFill="background1"/>
        </w:rPr>
        <w:t>м</w:t>
      </w:r>
      <w:r w:rsidRPr="00011C36">
        <w:rPr>
          <w:shd w:val="clear" w:color="auto" w:fill="FFFFFF" w:themeFill="background1"/>
        </w:rPr>
        <w:t>, имеющи</w:t>
      </w:r>
      <w:r w:rsidRPr="00011C36">
        <w:rPr>
          <w:shd w:val="clear" w:color="auto" w:fill="FFFFFF" w:themeFill="background1"/>
        </w:rPr>
        <w:t>м</w:t>
      </w:r>
      <w:r w:rsidRPr="00011C36">
        <w:rPr>
          <w:shd w:val="clear" w:color="auto" w:fill="FFFFFF" w:themeFill="background1"/>
        </w:rPr>
        <w:t xml:space="preserve"> спортивные достижения</w:t>
      </w:r>
    </w:p>
    <w:p w:rsid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rFonts w:eastAsiaTheme="minorHAnsi"/>
          <w:b/>
        </w:rPr>
      </w:pPr>
    </w:p>
    <w:tbl>
      <w:tblPr>
        <w:tblStyle w:val="a6"/>
        <w:tblW w:w="5004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35"/>
        <w:gridCol w:w="2488"/>
        <w:gridCol w:w="3389"/>
        <w:gridCol w:w="1817"/>
      </w:tblGrid>
      <w:tr w:rsidR="00011C36" w:rsidRPr="00011C36" w:rsidTr="0085691B">
        <w:tc>
          <w:tcPr>
            <w:tcW w:w="1311" w:type="pct"/>
            <w:vMerge w:val="restar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 xml:space="preserve">Коды и направления подготовки, </w:t>
            </w:r>
            <w:r w:rsidRPr="00011C36">
              <w:rPr>
                <w:b/>
                <w:u w:val="single"/>
              </w:rPr>
              <w:t>соответствующие профилям олимпиад, области физической культуры и спорта</w:t>
            </w:r>
          </w:p>
        </w:tc>
        <w:tc>
          <w:tcPr>
            <w:tcW w:w="3689" w:type="pct"/>
            <w:gridSpan w:val="3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>Профили всероссийской олимпиады школьников,</w:t>
            </w:r>
          </w:p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 xml:space="preserve"> международной олимпиады школьников по общеобразовательным предметам, </w:t>
            </w:r>
          </w:p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 xml:space="preserve">области физической культуры и спорта </w:t>
            </w:r>
          </w:p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</w:rPr>
            </w:pPr>
            <w:proofErr w:type="gramStart"/>
            <w:r w:rsidRPr="00011C36">
              <w:rPr>
                <w:b/>
                <w:i/>
              </w:rPr>
              <w:t xml:space="preserve">(для предоставления особого (единого) права </w:t>
            </w:r>
            <w:proofErr w:type="gramEnd"/>
          </w:p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  <w:i/>
              </w:rPr>
              <w:t>на прием без вступительных испытаний)</w:t>
            </w:r>
          </w:p>
        </w:tc>
      </w:tr>
      <w:tr w:rsidR="00011C36" w:rsidRPr="00011C36" w:rsidTr="0085691B">
        <w:tc>
          <w:tcPr>
            <w:tcW w:w="1311" w:type="pct"/>
            <w:vMerge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1193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>всероссийская олимпиада школьников (по общеобразовательным предметам)</w:t>
            </w:r>
          </w:p>
        </w:tc>
        <w:tc>
          <w:tcPr>
            <w:tcW w:w="1625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>международная олимпиада школьников по общеобразовательным предметам</w:t>
            </w:r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011C36">
              <w:rPr>
                <w:b/>
              </w:rPr>
              <w:t>области физической культуры и спорта</w:t>
            </w:r>
          </w:p>
        </w:tc>
      </w:tr>
      <w:tr w:rsidR="00011C36" w:rsidRPr="00011C36" w:rsidTr="0085691B">
        <w:tc>
          <w:tcPr>
            <w:tcW w:w="131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011C36">
              <w:t>49.03.01 Физическая культура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физическая культура</w:t>
            </w:r>
          </w:p>
        </w:tc>
        <w:tc>
          <w:tcPr>
            <w:tcW w:w="1625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олимпиада отсутствует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любая</w:t>
            </w:r>
          </w:p>
        </w:tc>
      </w:tr>
      <w:tr w:rsidR="00011C36" w:rsidRPr="00011C36" w:rsidTr="0085691B">
        <w:tc>
          <w:tcPr>
            <w:tcW w:w="131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011C36">
              <w:t>49.03.02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физическая культура</w:t>
            </w:r>
          </w:p>
        </w:tc>
        <w:tc>
          <w:tcPr>
            <w:tcW w:w="1625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олимпиада отсутствует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любая</w:t>
            </w:r>
          </w:p>
        </w:tc>
      </w:tr>
      <w:tr w:rsidR="00011C36" w:rsidRPr="00011C36" w:rsidTr="0085691B">
        <w:tc>
          <w:tcPr>
            <w:tcW w:w="131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011C36">
              <w:t>49.03.03 Рекреация и спортивно-оздоровительный туризм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физическая культура</w:t>
            </w:r>
          </w:p>
        </w:tc>
        <w:tc>
          <w:tcPr>
            <w:tcW w:w="1625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олимпиада отсутствует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любая</w:t>
            </w:r>
          </w:p>
        </w:tc>
      </w:tr>
      <w:tr w:rsidR="00011C36" w:rsidRPr="00011C36" w:rsidTr="0085691B">
        <w:tc>
          <w:tcPr>
            <w:tcW w:w="131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011C36">
              <w:t>49.03.04 Спорт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физическая культура</w:t>
            </w:r>
          </w:p>
        </w:tc>
        <w:tc>
          <w:tcPr>
            <w:tcW w:w="1625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олимпиада отсутствует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любая</w:t>
            </w:r>
          </w:p>
        </w:tc>
      </w:tr>
      <w:tr w:rsidR="00011C36" w:rsidRPr="00011C36" w:rsidTr="0085691B">
        <w:tc>
          <w:tcPr>
            <w:tcW w:w="1311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</w:pPr>
            <w:r w:rsidRPr="00011C36">
              <w:t>44.03.01 Педагогическое образование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:rsidR="00011C36" w:rsidRPr="00011C36" w:rsidRDefault="00011C36" w:rsidP="00011C36">
            <w:pPr>
              <w:tabs>
                <w:tab w:val="left" w:pos="1134"/>
                <w:tab w:val="right" w:pos="1779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основы безопасности жизнедеятельности</w:t>
            </w:r>
          </w:p>
        </w:tc>
        <w:tc>
          <w:tcPr>
            <w:tcW w:w="1625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олимпиада отсутствует</w:t>
            </w:r>
          </w:p>
        </w:tc>
        <w:tc>
          <w:tcPr>
            <w:tcW w:w="871" w:type="pct"/>
            <w:shd w:val="clear" w:color="auto" w:fill="FFFFFF" w:themeFill="background1"/>
            <w:vAlign w:val="center"/>
          </w:tcPr>
          <w:p w:rsidR="00011C36" w:rsidRPr="00011C36" w:rsidRDefault="00011C36" w:rsidP="00011C36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011C36">
              <w:t>не соответствует</w:t>
            </w:r>
          </w:p>
        </w:tc>
      </w:tr>
    </w:tbl>
    <w:p w:rsidR="00011C36" w:rsidRPr="00011C36" w:rsidRDefault="00011C36" w:rsidP="00011C36">
      <w:pPr>
        <w:tabs>
          <w:tab w:val="left" w:pos="1134"/>
        </w:tabs>
        <w:autoSpaceDE/>
        <w:autoSpaceDN/>
        <w:adjustRightInd w:val="0"/>
        <w:spacing w:after="200" w:line="276" w:lineRule="auto"/>
        <w:contextualSpacing/>
        <w:jc w:val="center"/>
        <w:rPr>
          <w:rFonts w:eastAsiaTheme="minorHAnsi"/>
          <w:b/>
        </w:rPr>
      </w:pPr>
      <w:bookmarkStart w:id="0" w:name="_GoBack"/>
      <w:bookmarkEnd w:id="0"/>
    </w:p>
    <w:sectPr w:rsidR="00011C36" w:rsidRPr="00011C36" w:rsidSect="002768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11C36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2024-04-04T05:49:00Z</dcterms:created>
  <dcterms:modified xsi:type="dcterms:W3CDTF">2024-04-04T05:49:00Z</dcterms:modified>
</cp:coreProperties>
</file>