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1366" w14:textId="42441809" w:rsidR="009803E5" w:rsidRDefault="00CB156B" w:rsidP="00CB156B">
      <w:pPr>
        <w:jc w:val="center"/>
        <w:rPr>
          <w:b/>
          <w:bCs/>
          <w:sz w:val="24"/>
          <w:szCs w:val="24"/>
        </w:rPr>
      </w:pPr>
      <w:r w:rsidRPr="00CB156B">
        <w:rPr>
          <w:b/>
          <w:bCs/>
          <w:sz w:val="24"/>
          <w:szCs w:val="24"/>
        </w:rPr>
        <w:t>П</w:t>
      </w:r>
      <w:r w:rsidR="00C6702F">
        <w:rPr>
          <w:b/>
          <w:bCs/>
          <w:sz w:val="24"/>
          <w:szCs w:val="24"/>
        </w:rPr>
        <w:t>ервоочередной порядок</w:t>
      </w:r>
      <w:r w:rsidRPr="00CB156B">
        <w:rPr>
          <w:b/>
          <w:bCs/>
          <w:sz w:val="24"/>
          <w:szCs w:val="24"/>
        </w:rPr>
        <w:t xml:space="preserve"> зачисления</w:t>
      </w:r>
      <w:r w:rsidR="00986B96">
        <w:rPr>
          <w:b/>
          <w:bCs/>
          <w:sz w:val="24"/>
          <w:szCs w:val="24"/>
        </w:rPr>
        <w:t xml:space="preserve"> на программы СПО</w:t>
      </w:r>
    </w:p>
    <w:p w14:paraId="558F1C6E" w14:textId="491FED45" w:rsidR="00CB156B" w:rsidRDefault="00CB156B" w:rsidP="00CB156B">
      <w:pPr>
        <w:spacing w:after="0"/>
        <w:ind w:firstLine="567"/>
        <w:jc w:val="both"/>
        <w:rPr>
          <w:rFonts w:eastAsiaTheme="minorEastAsia"/>
          <w:bCs/>
          <w:sz w:val="24"/>
          <w:szCs w:val="24"/>
        </w:rPr>
      </w:pPr>
      <w:r w:rsidRPr="00CB156B">
        <w:rPr>
          <w:rFonts w:eastAsiaTheme="minorEastAsia"/>
          <w:bCs/>
          <w:sz w:val="24"/>
          <w:szCs w:val="24"/>
        </w:rPr>
        <w:t xml:space="preserve">44.2. Лицам, указанным в </w:t>
      </w:r>
      <w:r w:rsidRPr="00CB156B">
        <w:rPr>
          <w:rFonts w:eastAsiaTheme="minorEastAsia"/>
          <w:bCs/>
          <w:i/>
          <w:sz w:val="24"/>
          <w:szCs w:val="24"/>
        </w:rPr>
        <w:t>части 5.1 статьи 71</w:t>
      </w:r>
      <w:r w:rsidRPr="00CB156B">
        <w:rPr>
          <w:rFonts w:eastAsiaTheme="minorEastAsia"/>
          <w:bCs/>
          <w:sz w:val="24"/>
          <w:szCs w:val="24"/>
        </w:rPr>
        <w:t xml:space="preserve"> Федерального закона «Об образовании в Российской Федерации», предоставляется право на зачисление в Академию на обучение по образовательным программам среднего профессионального образования </w:t>
      </w:r>
      <w:r w:rsidRPr="00CB156B">
        <w:rPr>
          <w:rFonts w:eastAsiaTheme="minorEastAsia"/>
          <w:bCs/>
          <w:i/>
          <w:sz w:val="24"/>
          <w:szCs w:val="24"/>
        </w:rPr>
        <w:t>в первоочередном порядке</w:t>
      </w:r>
      <w:r w:rsidRPr="00CB156B">
        <w:rPr>
          <w:rFonts w:eastAsiaTheme="minorEastAsia"/>
          <w:bCs/>
          <w:sz w:val="24"/>
          <w:szCs w:val="24"/>
        </w:rPr>
        <w:t xml:space="preserve"> вне зависимости от результатов освоения указанными лицами образовательной программы основного общего или среднего общего образования, указанных в представленных документах об образовании и (или) документах об образовании и о квалификации:</w:t>
      </w:r>
    </w:p>
    <w:p w14:paraId="68DE46D5" w14:textId="77777777" w:rsidR="00C6702F" w:rsidRPr="00CB156B" w:rsidRDefault="00C6702F" w:rsidP="00CB156B">
      <w:pPr>
        <w:spacing w:after="0"/>
        <w:ind w:firstLine="567"/>
        <w:jc w:val="both"/>
        <w:rPr>
          <w:rFonts w:eastAsiaTheme="minorEastAsia"/>
          <w:bCs/>
          <w:sz w:val="24"/>
          <w:szCs w:val="24"/>
        </w:rPr>
      </w:pPr>
    </w:p>
    <w:tbl>
      <w:tblPr>
        <w:tblStyle w:val="a4"/>
        <w:tblW w:w="5169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911"/>
        <w:gridCol w:w="8888"/>
        <w:gridCol w:w="5098"/>
      </w:tblGrid>
      <w:tr w:rsidR="00CB156B" w:rsidRPr="00C6702F" w14:paraId="3F3A6E3B" w14:textId="77777777" w:rsidTr="00C74518">
        <w:tc>
          <w:tcPr>
            <w:tcW w:w="5000" w:type="pct"/>
            <w:gridSpan w:val="3"/>
            <w:shd w:val="clear" w:color="auto" w:fill="FFFFFF" w:themeFill="background1"/>
          </w:tcPr>
          <w:p w14:paraId="6E4282FF" w14:textId="77777777" w:rsidR="00CB156B" w:rsidRPr="00C6702F" w:rsidRDefault="00CB156B" w:rsidP="00CB156B">
            <w:pPr>
              <w:tabs>
                <w:tab w:val="left" w:pos="567"/>
              </w:tabs>
              <w:ind w:left="17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6702F">
              <w:rPr>
                <w:rFonts w:eastAsiaTheme="minorHAnsi"/>
                <w:sz w:val="24"/>
                <w:szCs w:val="24"/>
                <w:lang w:eastAsia="en-US"/>
              </w:rPr>
              <w:t xml:space="preserve">Право на прием на обучение по программам СПО за счет бюджетных ассигнований федерального бюджета </w:t>
            </w:r>
          </w:p>
          <w:p w14:paraId="08A86514" w14:textId="77777777" w:rsidR="00CB156B" w:rsidRPr="00C6702F" w:rsidRDefault="00CB156B" w:rsidP="00CB156B">
            <w:pPr>
              <w:ind w:firstLine="35"/>
              <w:jc w:val="center"/>
              <w:rPr>
                <w:sz w:val="24"/>
                <w:szCs w:val="24"/>
              </w:rPr>
            </w:pPr>
            <w:r w:rsidRPr="00C6702F">
              <w:rPr>
                <w:sz w:val="24"/>
                <w:szCs w:val="24"/>
              </w:rPr>
              <w:t>в первоочередном порядке</w:t>
            </w:r>
          </w:p>
        </w:tc>
      </w:tr>
      <w:tr w:rsidR="00CB156B" w:rsidRPr="00C6702F" w14:paraId="1B937AB3" w14:textId="77777777" w:rsidTr="00C74518">
        <w:tc>
          <w:tcPr>
            <w:tcW w:w="5000" w:type="pct"/>
            <w:gridSpan w:val="3"/>
            <w:shd w:val="clear" w:color="auto" w:fill="FFFFFF" w:themeFill="background1"/>
          </w:tcPr>
          <w:p w14:paraId="3FA3AF97" w14:textId="3CBC099F" w:rsidR="00CB156B" w:rsidRPr="00C6702F" w:rsidRDefault="00CB156B" w:rsidP="00CB156B">
            <w:pPr>
              <w:jc w:val="both"/>
              <w:rPr>
                <w:i/>
                <w:sz w:val="24"/>
                <w:szCs w:val="24"/>
              </w:rPr>
            </w:pPr>
            <w:r w:rsidRPr="00C6702F">
              <w:rPr>
                <w:i/>
                <w:sz w:val="24"/>
                <w:szCs w:val="24"/>
              </w:rPr>
              <w:t>Условие поступления - право на зачисление в первоочередном порядке:</w:t>
            </w:r>
          </w:p>
          <w:p w14:paraId="05940BC0" w14:textId="77777777" w:rsidR="00CB156B" w:rsidRPr="00C6702F" w:rsidRDefault="00CB156B" w:rsidP="00CB156B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C6702F">
              <w:rPr>
                <w:rFonts w:eastAsiaTheme="minorHAnsi"/>
                <w:bCs/>
                <w:i/>
                <w:sz w:val="24"/>
                <w:szCs w:val="24"/>
                <w:lang w:eastAsia="en-US"/>
              </w:rPr>
              <w:t>зачисление вне зависимости от результатов освоения указанными лицами образовательной программы основного общего или среднего общего образования, указанных в представленных документах об образовании и (или) документах об образовании и о квалификации; при условии успешного прохождения вступительных испытаний; без участия в конкурсном отборе</w:t>
            </w:r>
          </w:p>
        </w:tc>
      </w:tr>
      <w:tr w:rsidR="00CB156B" w:rsidRPr="00C6702F" w14:paraId="68148F39" w14:textId="77777777" w:rsidTr="00C74518">
        <w:tc>
          <w:tcPr>
            <w:tcW w:w="306" w:type="pct"/>
            <w:shd w:val="clear" w:color="auto" w:fill="FFFFFF" w:themeFill="background1"/>
          </w:tcPr>
          <w:p w14:paraId="03D6F67A" w14:textId="77777777" w:rsidR="00CB156B" w:rsidRPr="00C6702F" w:rsidRDefault="00CB156B" w:rsidP="00CB156B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702F">
              <w:rPr>
                <w:rFonts w:eastAsiaTheme="minorHAnsi"/>
                <w:sz w:val="24"/>
                <w:szCs w:val="24"/>
                <w:lang w:eastAsia="en-US"/>
              </w:rPr>
              <w:t>№ пп</w:t>
            </w:r>
          </w:p>
        </w:tc>
        <w:tc>
          <w:tcPr>
            <w:tcW w:w="2983" w:type="pct"/>
            <w:shd w:val="clear" w:color="auto" w:fill="FFFFFF" w:themeFill="background1"/>
          </w:tcPr>
          <w:p w14:paraId="68BA6ACD" w14:textId="77777777" w:rsidR="00CB156B" w:rsidRPr="00C6702F" w:rsidRDefault="00CB156B" w:rsidP="00CB156B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6702F">
              <w:rPr>
                <w:rFonts w:eastAsiaTheme="minorHAnsi"/>
                <w:sz w:val="24"/>
                <w:szCs w:val="24"/>
                <w:lang w:eastAsia="en-US"/>
              </w:rPr>
              <w:t>Категория</w:t>
            </w:r>
          </w:p>
        </w:tc>
        <w:tc>
          <w:tcPr>
            <w:tcW w:w="1711" w:type="pct"/>
            <w:shd w:val="clear" w:color="auto" w:fill="FFFFFF" w:themeFill="background1"/>
          </w:tcPr>
          <w:p w14:paraId="52A03B6C" w14:textId="77777777" w:rsidR="00CB156B" w:rsidRPr="00C6702F" w:rsidRDefault="00CB156B" w:rsidP="00CB156B">
            <w:pPr>
              <w:jc w:val="center"/>
              <w:rPr>
                <w:sz w:val="24"/>
                <w:szCs w:val="24"/>
              </w:rPr>
            </w:pPr>
            <w:r w:rsidRPr="00C6702F">
              <w:rPr>
                <w:sz w:val="24"/>
                <w:szCs w:val="24"/>
              </w:rPr>
              <w:t>Подтверждающий документ</w:t>
            </w:r>
          </w:p>
        </w:tc>
      </w:tr>
      <w:tr w:rsidR="00CB156B" w:rsidRPr="00C6702F" w14:paraId="7062A877" w14:textId="77777777" w:rsidTr="00C74518">
        <w:tc>
          <w:tcPr>
            <w:tcW w:w="306" w:type="pct"/>
            <w:shd w:val="clear" w:color="auto" w:fill="FFFFFF" w:themeFill="background1"/>
          </w:tcPr>
          <w:p w14:paraId="77C77A9C" w14:textId="77777777" w:rsidR="00CB156B" w:rsidRPr="00C6702F" w:rsidRDefault="00CB156B" w:rsidP="00CB156B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702F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83" w:type="pct"/>
            <w:shd w:val="clear" w:color="auto" w:fill="FFFFFF" w:themeFill="background1"/>
          </w:tcPr>
          <w:p w14:paraId="3AB7AB02" w14:textId="77777777" w:rsidR="00CB156B" w:rsidRPr="00C6702F" w:rsidRDefault="00CB156B" w:rsidP="00CB156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6702F">
              <w:rPr>
                <w:sz w:val="24"/>
                <w:szCs w:val="24"/>
              </w:rPr>
              <w:t>- Герои Российской Федерации, лица, награжденные тремя орденами Мужества;</w:t>
            </w:r>
          </w:p>
        </w:tc>
        <w:tc>
          <w:tcPr>
            <w:tcW w:w="1711" w:type="pct"/>
            <w:shd w:val="clear" w:color="auto" w:fill="FFFFFF" w:themeFill="background1"/>
          </w:tcPr>
          <w:p w14:paraId="33283AC7" w14:textId="77777777" w:rsidR="00CB156B" w:rsidRPr="00C6702F" w:rsidRDefault="00CB156B" w:rsidP="00CB156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6702F">
              <w:rPr>
                <w:sz w:val="24"/>
                <w:szCs w:val="24"/>
              </w:rPr>
              <w:t>- Документ о присвоении соответствующего звания/награждении орденами Мужества (удостоверение Героя Российской Федерации; удостоверения о награждении государственными наградами);</w:t>
            </w:r>
          </w:p>
          <w:p w14:paraId="2963AFF9" w14:textId="77777777" w:rsidR="00CB156B" w:rsidRPr="00C6702F" w:rsidRDefault="00CB156B" w:rsidP="00CB156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6702F">
              <w:rPr>
                <w:sz w:val="24"/>
                <w:szCs w:val="24"/>
              </w:rPr>
              <w:t>- Справка, установленная Письмом Министерства науки и высшего образования Российской Федерации от 02.06.2023 №МН-5/176754 «О направлении рекомендаций»</w:t>
            </w:r>
          </w:p>
        </w:tc>
      </w:tr>
      <w:tr w:rsidR="00A62E1D" w:rsidRPr="00C6702F" w14:paraId="426A1C1D" w14:textId="77777777" w:rsidTr="00C74518">
        <w:tc>
          <w:tcPr>
            <w:tcW w:w="306" w:type="pct"/>
            <w:shd w:val="clear" w:color="auto" w:fill="FFFFFF" w:themeFill="background1"/>
          </w:tcPr>
          <w:p w14:paraId="13E5C23D" w14:textId="77777777" w:rsidR="00A62E1D" w:rsidRPr="00C6702F" w:rsidRDefault="00A62E1D" w:rsidP="00A62E1D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702F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83" w:type="pct"/>
            <w:shd w:val="clear" w:color="auto" w:fill="FFFFFF" w:themeFill="background1"/>
          </w:tcPr>
          <w:p w14:paraId="70594BF0" w14:textId="77777777" w:rsidR="00A62E1D" w:rsidRPr="00C6702F" w:rsidRDefault="00A62E1D" w:rsidP="00A62E1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702F">
              <w:rPr>
                <w:rFonts w:eastAsiaTheme="minorHAnsi"/>
                <w:sz w:val="24"/>
                <w:szCs w:val="24"/>
                <w:lang w:eastAsia="en-US"/>
              </w:rPr>
              <w:t>- Г</w:t>
            </w:r>
            <w:r w:rsidRPr="00C6702F">
              <w:rPr>
                <w:sz w:val="24"/>
                <w:szCs w:val="24"/>
              </w:rPr>
              <w:t xml:space="preserve">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</w:t>
            </w:r>
            <w:hyperlink r:id="rId5" w:history="1">
              <w:r w:rsidRPr="00C6702F">
                <w:rPr>
                  <w:sz w:val="24"/>
                  <w:szCs w:val="24"/>
                </w:rPr>
                <w:t>пункте 6 статьи 1</w:t>
              </w:r>
            </w:hyperlink>
            <w:r w:rsidRPr="00C6702F">
              <w:rPr>
                <w:sz w:val="24"/>
                <w:szCs w:val="24"/>
              </w:rPr>
              <w:t xml:space="preserve">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</w:t>
            </w:r>
            <w:r w:rsidRPr="00C6702F">
              <w:rPr>
                <w:sz w:val="24"/>
                <w:szCs w:val="24"/>
              </w:rPr>
              <w:lastRenderedPageBreak/>
              <w:t>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территориях;</w:t>
            </w:r>
          </w:p>
        </w:tc>
        <w:tc>
          <w:tcPr>
            <w:tcW w:w="1711" w:type="pct"/>
            <w:vMerge w:val="restart"/>
            <w:shd w:val="clear" w:color="auto" w:fill="FFFFFF" w:themeFill="background1"/>
          </w:tcPr>
          <w:p w14:paraId="7E22F689" w14:textId="77777777" w:rsidR="00A62E1D" w:rsidRPr="00B742BB" w:rsidRDefault="00A62E1D" w:rsidP="00A62E1D">
            <w:pPr>
              <w:autoSpaceDE w:val="0"/>
              <w:autoSpaceDN w:val="0"/>
              <w:jc w:val="both"/>
              <w:rPr>
                <w:sz w:val="24"/>
                <w:szCs w:val="24"/>
                <w:lang w:eastAsia="en-US"/>
              </w:rPr>
            </w:pPr>
            <w:r w:rsidRPr="00B742BB">
              <w:rPr>
                <w:sz w:val="24"/>
                <w:szCs w:val="24"/>
                <w:lang w:eastAsia="en-US"/>
              </w:rPr>
              <w:lastRenderedPageBreak/>
              <w:t>- Справка, выданная (в том числе посредством ЕПГУ) в соответствии с постановлением Правительства Российской Федерации от 9 октября 2024 г.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 (справка участника специальной военной операции);</w:t>
            </w:r>
          </w:p>
          <w:p w14:paraId="57F08D50" w14:textId="1E58EBAB" w:rsidR="00A62E1D" w:rsidRPr="00C6702F" w:rsidRDefault="00A62E1D" w:rsidP="00A62E1D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742BB">
              <w:rPr>
                <w:sz w:val="24"/>
                <w:szCs w:val="24"/>
                <w:lang w:eastAsia="en-US"/>
              </w:rPr>
              <w:lastRenderedPageBreak/>
              <w:t>- или сведения, предоставляемые в соответствии с постановлением N 1354 (сведения об участии в специальной военной операции)</w:t>
            </w:r>
          </w:p>
        </w:tc>
      </w:tr>
      <w:tr w:rsidR="00A62E1D" w:rsidRPr="00C6702F" w14:paraId="4C58EB9C" w14:textId="77777777" w:rsidTr="00C74518">
        <w:tc>
          <w:tcPr>
            <w:tcW w:w="306" w:type="pct"/>
            <w:shd w:val="clear" w:color="auto" w:fill="FFFFFF" w:themeFill="background1"/>
          </w:tcPr>
          <w:p w14:paraId="7BC56D82" w14:textId="77777777" w:rsidR="00A62E1D" w:rsidRPr="00C6702F" w:rsidRDefault="00A62E1D" w:rsidP="00A62E1D">
            <w:pPr>
              <w:shd w:val="clear" w:color="auto" w:fill="FFFFFF"/>
              <w:ind w:right="-7"/>
              <w:jc w:val="both"/>
              <w:rPr>
                <w:sz w:val="24"/>
                <w:szCs w:val="24"/>
              </w:rPr>
            </w:pPr>
            <w:r w:rsidRPr="00C6702F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983" w:type="pct"/>
            <w:shd w:val="clear" w:color="auto" w:fill="FFFFFF" w:themeFill="background1"/>
          </w:tcPr>
          <w:p w14:paraId="6007006C" w14:textId="77777777" w:rsidR="00A62E1D" w:rsidRPr="00C6702F" w:rsidRDefault="00A62E1D" w:rsidP="00A62E1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702F">
              <w:rPr>
                <w:sz w:val="24"/>
                <w:szCs w:val="24"/>
              </w:rPr>
              <w:t>-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территориях;</w:t>
            </w:r>
          </w:p>
        </w:tc>
        <w:tc>
          <w:tcPr>
            <w:tcW w:w="1711" w:type="pct"/>
            <w:vMerge/>
            <w:shd w:val="clear" w:color="auto" w:fill="FFFFFF" w:themeFill="background1"/>
          </w:tcPr>
          <w:p w14:paraId="561A5C6F" w14:textId="2A48D093" w:rsidR="00A62E1D" w:rsidRPr="00C6702F" w:rsidRDefault="00A62E1D" w:rsidP="00A62E1D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A62E1D" w:rsidRPr="00C6702F" w14:paraId="4F15C195" w14:textId="77777777" w:rsidTr="00C74518">
        <w:tc>
          <w:tcPr>
            <w:tcW w:w="306" w:type="pct"/>
            <w:shd w:val="clear" w:color="auto" w:fill="FFFFFF" w:themeFill="background1"/>
          </w:tcPr>
          <w:p w14:paraId="0A539EFC" w14:textId="77777777" w:rsidR="00A62E1D" w:rsidRPr="00C6702F" w:rsidRDefault="00A62E1D" w:rsidP="00A62E1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6702F">
              <w:rPr>
                <w:sz w:val="24"/>
                <w:szCs w:val="24"/>
              </w:rPr>
              <w:t>4</w:t>
            </w:r>
          </w:p>
        </w:tc>
        <w:tc>
          <w:tcPr>
            <w:tcW w:w="2983" w:type="pct"/>
            <w:shd w:val="clear" w:color="auto" w:fill="FFFFFF" w:themeFill="background1"/>
          </w:tcPr>
          <w:p w14:paraId="4506DED2" w14:textId="77777777" w:rsidR="00A62E1D" w:rsidRPr="00C6702F" w:rsidRDefault="00A62E1D" w:rsidP="00A62E1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702F">
              <w:rPr>
                <w:rFonts w:eastAsiaTheme="minorHAnsi"/>
                <w:sz w:val="24"/>
                <w:szCs w:val="24"/>
                <w:lang w:eastAsia="en-US"/>
              </w:rPr>
              <w:t>-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      </w:r>
          </w:p>
        </w:tc>
        <w:tc>
          <w:tcPr>
            <w:tcW w:w="1711" w:type="pct"/>
            <w:vMerge/>
            <w:shd w:val="clear" w:color="auto" w:fill="FFFFFF" w:themeFill="background1"/>
          </w:tcPr>
          <w:p w14:paraId="757971F5" w14:textId="46765D89" w:rsidR="00A62E1D" w:rsidRPr="00C6702F" w:rsidRDefault="00A62E1D" w:rsidP="00A62E1D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0D714D" w:rsidRPr="00C6702F" w14:paraId="6C10FC03" w14:textId="77777777" w:rsidTr="00C74518">
        <w:tc>
          <w:tcPr>
            <w:tcW w:w="306" w:type="pct"/>
            <w:shd w:val="clear" w:color="auto" w:fill="FFFFFF" w:themeFill="background1"/>
          </w:tcPr>
          <w:p w14:paraId="10B05B75" w14:textId="77777777" w:rsidR="000D714D" w:rsidRPr="00C6702F" w:rsidRDefault="000D714D" w:rsidP="000D714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6702F">
              <w:rPr>
                <w:sz w:val="24"/>
                <w:szCs w:val="24"/>
              </w:rPr>
              <w:t>5</w:t>
            </w:r>
          </w:p>
        </w:tc>
        <w:tc>
          <w:tcPr>
            <w:tcW w:w="2983" w:type="pct"/>
            <w:shd w:val="clear" w:color="auto" w:fill="FFFFFF" w:themeFill="background1"/>
          </w:tcPr>
          <w:p w14:paraId="58B14150" w14:textId="77777777" w:rsidR="000D714D" w:rsidRPr="00C6702F" w:rsidRDefault="000D714D" w:rsidP="000D71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702F">
              <w:rPr>
                <w:rFonts w:eastAsiaTheme="minorHAnsi"/>
                <w:sz w:val="24"/>
                <w:szCs w:val="24"/>
                <w:lang w:eastAsia="en-US"/>
              </w:rPr>
              <w:t xml:space="preserve">- Дети лиц, указанных в </w:t>
            </w:r>
            <w:hyperlink r:id="rId6" w:history="1">
              <w:r w:rsidRPr="00C6702F">
                <w:rPr>
                  <w:rFonts w:eastAsiaTheme="minorHAnsi"/>
                  <w:sz w:val="24"/>
                  <w:szCs w:val="24"/>
                  <w:lang w:eastAsia="en-US"/>
                </w:rPr>
                <w:t xml:space="preserve">пунктах </w:t>
              </w:r>
            </w:hyperlink>
            <w:r w:rsidRPr="00C6702F">
              <w:rPr>
                <w:rFonts w:eastAsiaTheme="minorHAnsi"/>
                <w:sz w:val="24"/>
                <w:szCs w:val="24"/>
                <w:lang w:eastAsia="en-US"/>
              </w:rPr>
              <w:t>2-4 настоящей части;</w:t>
            </w:r>
          </w:p>
        </w:tc>
        <w:tc>
          <w:tcPr>
            <w:tcW w:w="1711" w:type="pct"/>
            <w:shd w:val="clear" w:color="auto" w:fill="FFFFFF" w:themeFill="background1"/>
          </w:tcPr>
          <w:p w14:paraId="189A8592" w14:textId="77777777" w:rsidR="000D714D" w:rsidRPr="00B742BB" w:rsidRDefault="000D714D" w:rsidP="000D714D">
            <w:pPr>
              <w:autoSpaceDE w:val="0"/>
              <w:autoSpaceDN w:val="0"/>
              <w:jc w:val="both"/>
              <w:rPr>
                <w:sz w:val="24"/>
                <w:szCs w:val="24"/>
                <w:lang w:eastAsia="en-US"/>
              </w:rPr>
            </w:pPr>
            <w:r w:rsidRPr="00B742BB">
              <w:rPr>
                <w:sz w:val="24"/>
                <w:szCs w:val="24"/>
                <w:lang w:eastAsia="en-US"/>
              </w:rPr>
              <w:t xml:space="preserve">- Справка, выданная (в том числе посредством ЕПГУ) в соответствии с постановлением Правительства Российской Федерации от 9 октября 2024 г.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</w:t>
            </w:r>
            <w:r w:rsidRPr="00B742BB">
              <w:rPr>
                <w:sz w:val="24"/>
                <w:szCs w:val="24"/>
                <w:lang w:eastAsia="en-US"/>
              </w:rPr>
              <w:lastRenderedPageBreak/>
              <w:t>Херсонской области" (справка участника специальной военной операции);</w:t>
            </w:r>
          </w:p>
          <w:p w14:paraId="7B02E5D0" w14:textId="77777777" w:rsidR="000D714D" w:rsidRPr="00B742BB" w:rsidRDefault="000D714D" w:rsidP="000D714D">
            <w:pPr>
              <w:autoSpaceDE w:val="0"/>
              <w:autoSpaceDN w:val="0"/>
              <w:jc w:val="both"/>
              <w:rPr>
                <w:sz w:val="24"/>
                <w:szCs w:val="24"/>
                <w:lang w:eastAsia="en-US"/>
              </w:rPr>
            </w:pPr>
            <w:r w:rsidRPr="00B742BB">
              <w:rPr>
                <w:sz w:val="24"/>
                <w:szCs w:val="24"/>
                <w:lang w:eastAsia="en-US"/>
              </w:rPr>
              <w:t>- или сведения, предоставляемые в соответствии с постановлением N 1354 (сведения об участии в специальной военной операции);</w:t>
            </w:r>
          </w:p>
          <w:p w14:paraId="7BA46058" w14:textId="39374A1C" w:rsidR="000D714D" w:rsidRPr="00C6702F" w:rsidRDefault="000D714D" w:rsidP="000D714D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742BB">
              <w:rPr>
                <w:sz w:val="24"/>
                <w:szCs w:val="24"/>
                <w:lang w:eastAsia="en-US"/>
              </w:rPr>
              <w:t>- необходимо подтверждение, что поступающий является ребенком участника СВО</w:t>
            </w:r>
          </w:p>
        </w:tc>
      </w:tr>
      <w:tr w:rsidR="000D714D" w:rsidRPr="00C6702F" w14:paraId="501CD02D" w14:textId="77777777" w:rsidTr="00C74518">
        <w:tc>
          <w:tcPr>
            <w:tcW w:w="306" w:type="pct"/>
            <w:shd w:val="clear" w:color="auto" w:fill="FFFFFF" w:themeFill="background1"/>
          </w:tcPr>
          <w:p w14:paraId="62A0FC98" w14:textId="77777777" w:rsidR="000D714D" w:rsidRPr="00C6702F" w:rsidRDefault="000D714D" w:rsidP="000D714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6702F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983" w:type="pct"/>
            <w:shd w:val="clear" w:color="auto" w:fill="FFFFFF" w:themeFill="background1"/>
          </w:tcPr>
          <w:p w14:paraId="550736A6" w14:textId="77777777" w:rsidR="000D714D" w:rsidRPr="00C6702F" w:rsidRDefault="000D714D" w:rsidP="000D714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6702F">
              <w:rPr>
                <w:sz w:val="24"/>
                <w:szCs w:val="24"/>
              </w:rPr>
              <w:t>- 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</w:t>
            </w:r>
          </w:p>
        </w:tc>
        <w:tc>
          <w:tcPr>
            <w:tcW w:w="1711" w:type="pct"/>
            <w:shd w:val="clear" w:color="auto" w:fill="FFFFFF" w:themeFill="background1"/>
          </w:tcPr>
          <w:p w14:paraId="790C023D" w14:textId="77777777" w:rsidR="000D714D" w:rsidRPr="00B742BB" w:rsidRDefault="000D714D" w:rsidP="000D714D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742BB">
              <w:rPr>
                <w:sz w:val="24"/>
                <w:szCs w:val="24"/>
              </w:rPr>
              <w:t>- Справка члена семьи по форме, установленной Минобороны России;</w:t>
            </w:r>
          </w:p>
          <w:p w14:paraId="698DD7BA" w14:textId="387B96D2" w:rsidR="000D714D" w:rsidRDefault="00FE61E9" w:rsidP="000D714D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742B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B742BB">
              <w:rPr>
                <w:sz w:val="24"/>
                <w:szCs w:val="24"/>
              </w:rPr>
              <w:t>Справка, установленная Письмом Министерства науки и высшего образования Российской Федерации от 26.05.2022 №МН-5/1918-ДА «О направлении методических рекомендаций»;</w:t>
            </w:r>
          </w:p>
          <w:p w14:paraId="7120F2A7" w14:textId="1922DD3B" w:rsidR="000D714D" w:rsidRPr="00C6702F" w:rsidRDefault="000D714D" w:rsidP="000D714D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6702F">
              <w:rPr>
                <w:sz w:val="24"/>
                <w:szCs w:val="24"/>
              </w:rPr>
              <w:t>- Справка, установленная Письмом Министерства науки и высшего образования Российской Федерации от 28.04.2023 №МН-5/169003 «О направлении рекомендаций» («Методические рекомендации по организации приема на обучение по программам бакалавриата, программам специалитета на места в пределах отдельной квоты»);</w:t>
            </w:r>
          </w:p>
          <w:p w14:paraId="1809EEDA" w14:textId="77777777" w:rsidR="000D714D" w:rsidRPr="00C6702F" w:rsidRDefault="000D714D" w:rsidP="000D714D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6702F">
              <w:rPr>
                <w:sz w:val="24"/>
                <w:szCs w:val="24"/>
              </w:rPr>
              <w:t>- Справка, установленная Письмом Министерства науки и высшего образования Российской Федерации от 02.06.2023 №МН-5/176754 «О направлении рекомендаций»</w:t>
            </w:r>
          </w:p>
        </w:tc>
      </w:tr>
    </w:tbl>
    <w:p w14:paraId="6328675A" w14:textId="77777777" w:rsidR="00CB156B" w:rsidRDefault="00CB156B" w:rsidP="0010014C"/>
    <w:sectPr w:rsidR="00CB156B" w:rsidSect="00B63237">
      <w:pgSz w:w="16840" w:h="11910" w:orient="landscape"/>
      <w:pgMar w:top="1133" w:right="1040" w:bottom="708" w:left="1380" w:header="0" w:footer="1188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6596"/>
    <w:multiLevelType w:val="hybridMultilevel"/>
    <w:tmpl w:val="F5E28EE2"/>
    <w:lvl w:ilvl="0" w:tplc="E3B07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841F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1AAE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5609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B2BB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3C35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34EF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1C45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C811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600E2"/>
    <w:multiLevelType w:val="hybridMultilevel"/>
    <w:tmpl w:val="FC200CCE"/>
    <w:lvl w:ilvl="0" w:tplc="B4F6C77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B72FA"/>
    <w:multiLevelType w:val="hybridMultilevel"/>
    <w:tmpl w:val="657CDCFC"/>
    <w:lvl w:ilvl="0" w:tplc="59023C00">
      <w:start w:val="1"/>
      <w:numFmt w:val="decimal"/>
      <w:lvlText w:val="%1."/>
      <w:lvlJc w:val="left"/>
      <w:pPr>
        <w:ind w:left="127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1206A0">
      <w:numFmt w:val="bullet"/>
      <w:lvlText w:val="•"/>
      <w:lvlJc w:val="left"/>
      <w:pPr>
        <w:ind w:left="2158" w:hanging="281"/>
      </w:pPr>
      <w:rPr>
        <w:rFonts w:hint="default"/>
        <w:lang w:val="ru-RU" w:eastAsia="en-US" w:bidi="ar-SA"/>
      </w:rPr>
    </w:lvl>
    <w:lvl w:ilvl="2" w:tplc="86166B7A">
      <w:numFmt w:val="bullet"/>
      <w:lvlText w:val="•"/>
      <w:lvlJc w:val="left"/>
      <w:pPr>
        <w:ind w:left="3037" w:hanging="281"/>
      </w:pPr>
      <w:rPr>
        <w:rFonts w:hint="default"/>
        <w:lang w:val="ru-RU" w:eastAsia="en-US" w:bidi="ar-SA"/>
      </w:rPr>
    </w:lvl>
    <w:lvl w:ilvl="3" w:tplc="B3A2F4F2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67DE1FC4">
      <w:numFmt w:val="bullet"/>
      <w:lvlText w:val="•"/>
      <w:lvlJc w:val="left"/>
      <w:pPr>
        <w:ind w:left="4794" w:hanging="281"/>
      </w:pPr>
      <w:rPr>
        <w:rFonts w:hint="default"/>
        <w:lang w:val="ru-RU" w:eastAsia="en-US" w:bidi="ar-SA"/>
      </w:rPr>
    </w:lvl>
    <w:lvl w:ilvl="5" w:tplc="FCB072D4">
      <w:numFmt w:val="bullet"/>
      <w:lvlText w:val="•"/>
      <w:lvlJc w:val="left"/>
      <w:pPr>
        <w:ind w:left="5672" w:hanging="281"/>
      </w:pPr>
      <w:rPr>
        <w:rFonts w:hint="default"/>
        <w:lang w:val="ru-RU" w:eastAsia="en-US" w:bidi="ar-SA"/>
      </w:rPr>
    </w:lvl>
    <w:lvl w:ilvl="6" w:tplc="AEC89992">
      <w:numFmt w:val="bullet"/>
      <w:lvlText w:val="•"/>
      <w:lvlJc w:val="left"/>
      <w:pPr>
        <w:ind w:left="6551" w:hanging="281"/>
      </w:pPr>
      <w:rPr>
        <w:rFonts w:hint="default"/>
        <w:lang w:val="ru-RU" w:eastAsia="en-US" w:bidi="ar-SA"/>
      </w:rPr>
    </w:lvl>
    <w:lvl w:ilvl="7" w:tplc="E6D28476">
      <w:numFmt w:val="bullet"/>
      <w:lvlText w:val="•"/>
      <w:lvlJc w:val="left"/>
      <w:pPr>
        <w:ind w:left="7429" w:hanging="281"/>
      </w:pPr>
      <w:rPr>
        <w:rFonts w:hint="default"/>
        <w:lang w:val="ru-RU" w:eastAsia="en-US" w:bidi="ar-SA"/>
      </w:rPr>
    </w:lvl>
    <w:lvl w:ilvl="8" w:tplc="0274787A">
      <w:numFmt w:val="bullet"/>
      <w:lvlText w:val="•"/>
      <w:lvlJc w:val="left"/>
      <w:pPr>
        <w:ind w:left="8308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2D360B3"/>
    <w:multiLevelType w:val="hybridMultilevel"/>
    <w:tmpl w:val="DF1E2E64"/>
    <w:lvl w:ilvl="0" w:tplc="1410EB4E">
      <w:start w:val="1"/>
      <w:numFmt w:val="decimal"/>
      <w:lvlText w:val="%1."/>
      <w:lvlJc w:val="left"/>
      <w:pPr>
        <w:ind w:left="155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945CFE">
      <w:numFmt w:val="bullet"/>
      <w:lvlText w:val="•"/>
      <w:lvlJc w:val="left"/>
      <w:pPr>
        <w:ind w:left="2410" w:hanging="281"/>
      </w:pPr>
      <w:rPr>
        <w:rFonts w:hint="default"/>
        <w:lang w:val="ru-RU" w:eastAsia="en-US" w:bidi="ar-SA"/>
      </w:rPr>
    </w:lvl>
    <w:lvl w:ilvl="2" w:tplc="0CCA0D10">
      <w:numFmt w:val="bullet"/>
      <w:lvlText w:val="•"/>
      <w:lvlJc w:val="left"/>
      <w:pPr>
        <w:ind w:left="3261" w:hanging="281"/>
      </w:pPr>
      <w:rPr>
        <w:rFonts w:hint="default"/>
        <w:lang w:val="ru-RU" w:eastAsia="en-US" w:bidi="ar-SA"/>
      </w:rPr>
    </w:lvl>
    <w:lvl w:ilvl="3" w:tplc="5BB83E46">
      <w:numFmt w:val="bullet"/>
      <w:lvlText w:val="•"/>
      <w:lvlJc w:val="left"/>
      <w:pPr>
        <w:ind w:left="4111" w:hanging="281"/>
      </w:pPr>
      <w:rPr>
        <w:rFonts w:hint="default"/>
        <w:lang w:val="ru-RU" w:eastAsia="en-US" w:bidi="ar-SA"/>
      </w:rPr>
    </w:lvl>
    <w:lvl w:ilvl="4" w:tplc="53ECDC02">
      <w:numFmt w:val="bullet"/>
      <w:lvlText w:val="•"/>
      <w:lvlJc w:val="left"/>
      <w:pPr>
        <w:ind w:left="4962" w:hanging="281"/>
      </w:pPr>
      <w:rPr>
        <w:rFonts w:hint="default"/>
        <w:lang w:val="ru-RU" w:eastAsia="en-US" w:bidi="ar-SA"/>
      </w:rPr>
    </w:lvl>
    <w:lvl w:ilvl="5" w:tplc="E7FC5C6A">
      <w:numFmt w:val="bullet"/>
      <w:lvlText w:val="•"/>
      <w:lvlJc w:val="left"/>
      <w:pPr>
        <w:ind w:left="5812" w:hanging="281"/>
      </w:pPr>
      <w:rPr>
        <w:rFonts w:hint="default"/>
        <w:lang w:val="ru-RU" w:eastAsia="en-US" w:bidi="ar-SA"/>
      </w:rPr>
    </w:lvl>
    <w:lvl w:ilvl="6" w:tplc="D5CA3E94">
      <w:numFmt w:val="bullet"/>
      <w:lvlText w:val="•"/>
      <w:lvlJc w:val="left"/>
      <w:pPr>
        <w:ind w:left="6663" w:hanging="281"/>
      </w:pPr>
      <w:rPr>
        <w:rFonts w:hint="default"/>
        <w:lang w:val="ru-RU" w:eastAsia="en-US" w:bidi="ar-SA"/>
      </w:rPr>
    </w:lvl>
    <w:lvl w:ilvl="7" w:tplc="3D66BC44">
      <w:numFmt w:val="bullet"/>
      <w:lvlText w:val="•"/>
      <w:lvlJc w:val="left"/>
      <w:pPr>
        <w:ind w:left="7513" w:hanging="281"/>
      </w:pPr>
      <w:rPr>
        <w:rFonts w:hint="default"/>
        <w:lang w:val="ru-RU" w:eastAsia="en-US" w:bidi="ar-SA"/>
      </w:rPr>
    </w:lvl>
    <w:lvl w:ilvl="8" w:tplc="F198DFBA">
      <w:numFmt w:val="bullet"/>
      <w:lvlText w:val="•"/>
      <w:lvlJc w:val="left"/>
      <w:pPr>
        <w:ind w:left="8364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157314FF"/>
    <w:multiLevelType w:val="hybridMultilevel"/>
    <w:tmpl w:val="7870D9B2"/>
    <w:lvl w:ilvl="0" w:tplc="2BFCB18A">
      <w:start w:val="1"/>
      <w:numFmt w:val="decimal"/>
      <w:lvlText w:val="%1."/>
      <w:lvlJc w:val="left"/>
      <w:pPr>
        <w:ind w:left="127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F42836">
      <w:numFmt w:val="bullet"/>
      <w:lvlText w:val="•"/>
      <w:lvlJc w:val="left"/>
      <w:pPr>
        <w:ind w:left="2158" w:hanging="281"/>
      </w:pPr>
      <w:rPr>
        <w:rFonts w:hint="default"/>
        <w:lang w:val="ru-RU" w:eastAsia="en-US" w:bidi="ar-SA"/>
      </w:rPr>
    </w:lvl>
    <w:lvl w:ilvl="2" w:tplc="15FCE67A">
      <w:numFmt w:val="bullet"/>
      <w:lvlText w:val="•"/>
      <w:lvlJc w:val="left"/>
      <w:pPr>
        <w:ind w:left="3037" w:hanging="281"/>
      </w:pPr>
      <w:rPr>
        <w:rFonts w:hint="default"/>
        <w:lang w:val="ru-RU" w:eastAsia="en-US" w:bidi="ar-SA"/>
      </w:rPr>
    </w:lvl>
    <w:lvl w:ilvl="3" w:tplc="92402B1A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0B74C708">
      <w:numFmt w:val="bullet"/>
      <w:lvlText w:val="•"/>
      <w:lvlJc w:val="left"/>
      <w:pPr>
        <w:ind w:left="4794" w:hanging="281"/>
      </w:pPr>
      <w:rPr>
        <w:rFonts w:hint="default"/>
        <w:lang w:val="ru-RU" w:eastAsia="en-US" w:bidi="ar-SA"/>
      </w:rPr>
    </w:lvl>
    <w:lvl w:ilvl="5" w:tplc="144E6686">
      <w:numFmt w:val="bullet"/>
      <w:lvlText w:val="•"/>
      <w:lvlJc w:val="left"/>
      <w:pPr>
        <w:ind w:left="5672" w:hanging="281"/>
      </w:pPr>
      <w:rPr>
        <w:rFonts w:hint="default"/>
        <w:lang w:val="ru-RU" w:eastAsia="en-US" w:bidi="ar-SA"/>
      </w:rPr>
    </w:lvl>
    <w:lvl w:ilvl="6" w:tplc="808284E2">
      <w:numFmt w:val="bullet"/>
      <w:lvlText w:val="•"/>
      <w:lvlJc w:val="left"/>
      <w:pPr>
        <w:ind w:left="6551" w:hanging="281"/>
      </w:pPr>
      <w:rPr>
        <w:rFonts w:hint="default"/>
        <w:lang w:val="ru-RU" w:eastAsia="en-US" w:bidi="ar-SA"/>
      </w:rPr>
    </w:lvl>
    <w:lvl w:ilvl="7" w:tplc="3BC2EBFC">
      <w:numFmt w:val="bullet"/>
      <w:lvlText w:val="•"/>
      <w:lvlJc w:val="left"/>
      <w:pPr>
        <w:ind w:left="7429" w:hanging="281"/>
      </w:pPr>
      <w:rPr>
        <w:rFonts w:hint="default"/>
        <w:lang w:val="ru-RU" w:eastAsia="en-US" w:bidi="ar-SA"/>
      </w:rPr>
    </w:lvl>
    <w:lvl w:ilvl="8" w:tplc="A2BCAD22">
      <w:numFmt w:val="bullet"/>
      <w:lvlText w:val="•"/>
      <w:lvlJc w:val="left"/>
      <w:pPr>
        <w:ind w:left="8308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26BC3AE0"/>
    <w:multiLevelType w:val="hybridMultilevel"/>
    <w:tmpl w:val="E4E278DA"/>
    <w:lvl w:ilvl="0" w:tplc="BCD25D6A">
      <w:start w:val="1"/>
      <w:numFmt w:val="decimal"/>
      <w:lvlText w:val="%1."/>
      <w:lvlJc w:val="left"/>
      <w:pPr>
        <w:ind w:left="155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968EB2">
      <w:numFmt w:val="bullet"/>
      <w:lvlText w:val="•"/>
      <w:lvlJc w:val="left"/>
      <w:pPr>
        <w:ind w:left="2410" w:hanging="281"/>
      </w:pPr>
      <w:rPr>
        <w:rFonts w:hint="default"/>
        <w:lang w:val="ru-RU" w:eastAsia="en-US" w:bidi="ar-SA"/>
      </w:rPr>
    </w:lvl>
    <w:lvl w:ilvl="2" w:tplc="B3D0D19A">
      <w:numFmt w:val="bullet"/>
      <w:lvlText w:val="•"/>
      <w:lvlJc w:val="left"/>
      <w:pPr>
        <w:ind w:left="3261" w:hanging="281"/>
      </w:pPr>
      <w:rPr>
        <w:rFonts w:hint="default"/>
        <w:lang w:val="ru-RU" w:eastAsia="en-US" w:bidi="ar-SA"/>
      </w:rPr>
    </w:lvl>
    <w:lvl w:ilvl="3" w:tplc="918AC1CC">
      <w:numFmt w:val="bullet"/>
      <w:lvlText w:val="•"/>
      <w:lvlJc w:val="left"/>
      <w:pPr>
        <w:ind w:left="4111" w:hanging="281"/>
      </w:pPr>
      <w:rPr>
        <w:rFonts w:hint="default"/>
        <w:lang w:val="ru-RU" w:eastAsia="en-US" w:bidi="ar-SA"/>
      </w:rPr>
    </w:lvl>
    <w:lvl w:ilvl="4" w:tplc="370ACC5C">
      <w:numFmt w:val="bullet"/>
      <w:lvlText w:val="•"/>
      <w:lvlJc w:val="left"/>
      <w:pPr>
        <w:ind w:left="4962" w:hanging="281"/>
      </w:pPr>
      <w:rPr>
        <w:rFonts w:hint="default"/>
        <w:lang w:val="ru-RU" w:eastAsia="en-US" w:bidi="ar-SA"/>
      </w:rPr>
    </w:lvl>
    <w:lvl w:ilvl="5" w:tplc="882EDCE0">
      <w:numFmt w:val="bullet"/>
      <w:lvlText w:val="•"/>
      <w:lvlJc w:val="left"/>
      <w:pPr>
        <w:ind w:left="5812" w:hanging="281"/>
      </w:pPr>
      <w:rPr>
        <w:rFonts w:hint="default"/>
        <w:lang w:val="ru-RU" w:eastAsia="en-US" w:bidi="ar-SA"/>
      </w:rPr>
    </w:lvl>
    <w:lvl w:ilvl="6" w:tplc="356E0958">
      <w:numFmt w:val="bullet"/>
      <w:lvlText w:val="•"/>
      <w:lvlJc w:val="left"/>
      <w:pPr>
        <w:ind w:left="6663" w:hanging="281"/>
      </w:pPr>
      <w:rPr>
        <w:rFonts w:hint="default"/>
        <w:lang w:val="ru-RU" w:eastAsia="en-US" w:bidi="ar-SA"/>
      </w:rPr>
    </w:lvl>
    <w:lvl w:ilvl="7" w:tplc="F08EFB40">
      <w:numFmt w:val="bullet"/>
      <w:lvlText w:val="•"/>
      <w:lvlJc w:val="left"/>
      <w:pPr>
        <w:ind w:left="7513" w:hanging="281"/>
      </w:pPr>
      <w:rPr>
        <w:rFonts w:hint="default"/>
        <w:lang w:val="ru-RU" w:eastAsia="en-US" w:bidi="ar-SA"/>
      </w:rPr>
    </w:lvl>
    <w:lvl w:ilvl="8" w:tplc="485AFF00">
      <w:numFmt w:val="bullet"/>
      <w:lvlText w:val="•"/>
      <w:lvlJc w:val="left"/>
      <w:pPr>
        <w:ind w:left="8364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2CEE6810"/>
    <w:multiLevelType w:val="hybridMultilevel"/>
    <w:tmpl w:val="8620E63A"/>
    <w:lvl w:ilvl="0" w:tplc="53F44AD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C00E7"/>
    <w:multiLevelType w:val="hybridMultilevel"/>
    <w:tmpl w:val="C07A9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06459"/>
    <w:multiLevelType w:val="hybridMultilevel"/>
    <w:tmpl w:val="6B6EF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40E1A"/>
    <w:multiLevelType w:val="hybridMultilevel"/>
    <w:tmpl w:val="9A8A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72675"/>
    <w:multiLevelType w:val="hybridMultilevel"/>
    <w:tmpl w:val="FBA0B6F0"/>
    <w:lvl w:ilvl="0" w:tplc="38A0BD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82AA2"/>
    <w:multiLevelType w:val="hybridMultilevel"/>
    <w:tmpl w:val="6B6EF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8415E"/>
    <w:multiLevelType w:val="multilevel"/>
    <w:tmpl w:val="6B6EF79C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A659B"/>
    <w:multiLevelType w:val="hybridMultilevel"/>
    <w:tmpl w:val="6B6EF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04244"/>
    <w:multiLevelType w:val="hybridMultilevel"/>
    <w:tmpl w:val="FDEA9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B6844"/>
    <w:multiLevelType w:val="hybridMultilevel"/>
    <w:tmpl w:val="A812511E"/>
    <w:lvl w:ilvl="0" w:tplc="6254CE24">
      <w:start w:val="1"/>
      <w:numFmt w:val="decimal"/>
      <w:lvlText w:val="%1."/>
      <w:lvlJc w:val="left"/>
      <w:pPr>
        <w:ind w:left="155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20F37C">
      <w:numFmt w:val="bullet"/>
      <w:lvlText w:val="•"/>
      <w:lvlJc w:val="left"/>
      <w:pPr>
        <w:ind w:left="2410" w:hanging="281"/>
      </w:pPr>
      <w:rPr>
        <w:rFonts w:hint="default"/>
        <w:lang w:val="ru-RU" w:eastAsia="en-US" w:bidi="ar-SA"/>
      </w:rPr>
    </w:lvl>
    <w:lvl w:ilvl="2" w:tplc="8970127A">
      <w:numFmt w:val="bullet"/>
      <w:lvlText w:val="•"/>
      <w:lvlJc w:val="left"/>
      <w:pPr>
        <w:ind w:left="3261" w:hanging="281"/>
      </w:pPr>
      <w:rPr>
        <w:rFonts w:hint="default"/>
        <w:lang w:val="ru-RU" w:eastAsia="en-US" w:bidi="ar-SA"/>
      </w:rPr>
    </w:lvl>
    <w:lvl w:ilvl="3" w:tplc="11AC3764">
      <w:numFmt w:val="bullet"/>
      <w:lvlText w:val="•"/>
      <w:lvlJc w:val="left"/>
      <w:pPr>
        <w:ind w:left="4111" w:hanging="281"/>
      </w:pPr>
      <w:rPr>
        <w:rFonts w:hint="default"/>
        <w:lang w:val="ru-RU" w:eastAsia="en-US" w:bidi="ar-SA"/>
      </w:rPr>
    </w:lvl>
    <w:lvl w:ilvl="4" w:tplc="4830D6AA">
      <w:numFmt w:val="bullet"/>
      <w:lvlText w:val="•"/>
      <w:lvlJc w:val="left"/>
      <w:pPr>
        <w:ind w:left="4962" w:hanging="281"/>
      </w:pPr>
      <w:rPr>
        <w:rFonts w:hint="default"/>
        <w:lang w:val="ru-RU" w:eastAsia="en-US" w:bidi="ar-SA"/>
      </w:rPr>
    </w:lvl>
    <w:lvl w:ilvl="5" w:tplc="AF5CECE4">
      <w:numFmt w:val="bullet"/>
      <w:lvlText w:val="•"/>
      <w:lvlJc w:val="left"/>
      <w:pPr>
        <w:ind w:left="5812" w:hanging="281"/>
      </w:pPr>
      <w:rPr>
        <w:rFonts w:hint="default"/>
        <w:lang w:val="ru-RU" w:eastAsia="en-US" w:bidi="ar-SA"/>
      </w:rPr>
    </w:lvl>
    <w:lvl w:ilvl="6" w:tplc="66A2F3D0">
      <w:numFmt w:val="bullet"/>
      <w:lvlText w:val="•"/>
      <w:lvlJc w:val="left"/>
      <w:pPr>
        <w:ind w:left="6663" w:hanging="281"/>
      </w:pPr>
      <w:rPr>
        <w:rFonts w:hint="default"/>
        <w:lang w:val="ru-RU" w:eastAsia="en-US" w:bidi="ar-SA"/>
      </w:rPr>
    </w:lvl>
    <w:lvl w:ilvl="7" w:tplc="35CC3974">
      <w:numFmt w:val="bullet"/>
      <w:lvlText w:val="•"/>
      <w:lvlJc w:val="left"/>
      <w:pPr>
        <w:ind w:left="7513" w:hanging="281"/>
      </w:pPr>
      <w:rPr>
        <w:rFonts w:hint="default"/>
        <w:lang w:val="ru-RU" w:eastAsia="en-US" w:bidi="ar-SA"/>
      </w:rPr>
    </w:lvl>
    <w:lvl w:ilvl="8" w:tplc="7744D364">
      <w:numFmt w:val="bullet"/>
      <w:lvlText w:val="•"/>
      <w:lvlJc w:val="left"/>
      <w:pPr>
        <w:ind w:left="8364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517424FD"/>
    <w:multiLevelType w:val="hybridMultilevel"/>
    <w:tmpl w:val="62863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93448"/>
    <w:multiLevelType w:val="hybridMultilevel"/>
    <w:tmpl w:val="C520F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4014B"/>
    <w:multiLevelType w:val="hybridMultilevel"/>
    <w:tmpl w:val="865E5374"/>
    <w:lvl w:ilvl="0" w:tplc="F4620A06">
      <w:start w:val="1"/>
      <w:numFmt w:val="decimal"/>
      <w:lvlText w:val="%1."/>
      <w:lvlJc w:val="left"/>
      <w:pPr>
        <w:ind w:left="569" w:hanging="4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54F444">
      <w:numFmt w:val="bullet"/>
      <w:lvlText w:val="•"/>
      <w:lvlJc w:val="left"/>
      <w:pPr>
        <w:ind w:left="1510" w:hanging="451"/>
      </w:pPr>
      <w:rPr>
        <w:rFonts w:hint="default"/>
        <w:lang w:val="ru-RU" w:eastAsia="en-US" w:bidi="ar-SA"/>
      </w:rPr>
    </w:lvl>
    <w:lvl w:ilvl="2" w:tplc="733C4F60">
      <w:numFmt w:val="bullet"/>
      <w:lvlText w:val="•"/>
      <w:lvlJc w:val="left"/>
      <w:pPr>
        <w:ind w:left="2461" w:hanging="451"/>
      </w:pPr>
      <w:rPr>
        <w:rFonts w:hint="default"/>
        <w:lang w:val="ru-RU" w:eastAsia="en-US" w:bidi="ar-SA"/>
      </w:rPr>
    </w:lvl>
    <w:lvl w:ilvl="3" w:tplc="658C498A">
      <w:numFmt w:val="bullet"/>
      <w:lvlText w:val="•"/>
      <w:lvlJc w:val="left"/>
      <w:pPr>
        <w:ind w:left="3411" w:hanging="451"/>
      </w:pPr>
      <w:rPr>
        <w:rFonts w:hint="default"/>
        <w:lang w:val="ru-RU" w:eastAsia="en-US" w:bidi="ar-SA"/>
      </w:rPr>
    </w:lvl>
    <w:lvl w:ilvl="4" w:tplc="C7360C02">
      <w:numFmt w:val="bullet"/>
      <w:lvlText w:val="•"/>
      <w:lvlJc w:val="left"/>
      <w:pPr>
        <w:ind w:left="4362" w:hanging="451"/>
      </w:pPr>
      <w:rPr>
        <w:rFonts w:hint="default"/>
        <w:lang w:val="ru-RU" w:eastAsia="en-US" w:bidi="ar-SA"/>
      </w:rPr>
    </w:lvl>
    <w:lvl w:ilvl="5" w:tplc="239EC4E2">
      <w:numFmt w:val="bullet"/>
      <w:lvlText w:val="•"/>
      <w:lvlJc w:val="left"/>
      <w:pPr>
        <w:ind w:left="5312" w:hanging="451"/>
      </w:pPr>
      <w:rPr>
        <w:rFonts w:hint="default"/>
        <w:lang w:val="ru-RU" w:eastAsia="en-US" w:bidi="ar-SA"/>
      </w:rPr>
    </w:lvl>
    <w:lvl w:ilvl="6" w:tplc="8CE8398E">
      <w:numFmt w:val="bullet"/>
      <w:lvlText w:val="•"/>
      <w:lvlJc w:val="left"/>
      <w:pPr>
        <w:ind w:left="6263" w:hanging="451"/>
      </w:pPr>
      <w:rPr>
        <w:rFonts w:hint="default"/>
        <w:lang w:val="ru-RU" w:eastAsia="en-US" w:bidi="ar-SA"/>
      </w:rPr>
    </w:lvl>
    <w:lvl w:ilvl="7" w:tplc="4DDA1152">
      <w:numFmt w:val="bullet"/>
      <w:lvlText w:val="•"/>
      <w:lvlJc w:val="left"/>
      <w:pPr>
        <w:ind w:left="7213" w:hanging="451"/>
      </w:pPr>
      <w:rPr>
        <w:rFonts w:hint="default"/>
        <w:lang w:val="ru-RU" w:eastAsia="en-US" w:bidi="ar-SA"/>
      </w:rPr>
    </w:lvl>
    <w:lvl w:ilvl="8" w:tplc="BD54D9F4">
      <w:numFmt w:val="bullet"/>
      <w:lvlText w:val="•"/>
      <w:lvlJc w:val="left"/>
      <w:pPr>
        <w:ind w:left="8164" w:hanging="451"/>
      </w:pPr>
      <w:rPr>
        <w:rFonts w:hint="default"/>
        <w:lang w:val="ru-RU" w:eastAsia="en-US" w:bidi="ar-SA"/>
      </w:rPr>
    </w:lvl>
  </w:abstractNum>
  <w:abstractNum w:abstractNumId="19" w15:restartNumberingAfterBreak="0">
    <w:nsid w:val="7A0C771B"/>
    <w:multiLevelType w:val="hybridMultilevel"/>
    <w:tmpl w:val="0086806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8D362B"/>
    <w:multiLevelType w:val="hybridMultilevel"/>
    <w:tmpl w:val="AE40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8"/>
  </w:num>
  <w:num w:numId="4">
    <w:abstractNumId w:val="2"/>
  </w:num>
  <w:num w:numId="5">
    <w:abstractNumId w:val="5"/>
  </w:num>
  <w:num w:numId="6">
    <w:abstractNumId w:val="4"/>
  </w:num>
  <w:num w:numId="7">
    <w:abstractNumId w:val="15"/>
  </w:num>
  <w:num w:numId="8">
    <w:abstractNumId w:val="3"/>
  </w:num>
  <w:num w:numId="9">
    <w:abstractNumId w:val="16"/>
  </w:num>
  <w:num w:numId="10">
    <w:abstractNumId w:val="9"/>
  </w:num>
  <w:num w:numId="11">
    <w:abstractNumId w:val="19"/>
  </w:num>
  <w:num w:numId="12">
    <w:abstractNumId w:val="8"/>
  </w:num>
  <w:num w:numId="13">
    <w:abstractNumId w:val="14"/>
  </w:num>
  <w:num w:numId="14">
    <w:abstractNumId w:val="12"/>
  </w:num>
  <w:num w:numId="15">
    <w:abstractNumId w:val="13"/>
  </w:num>
  <w:num w:numId="16">
    <w:abstractNumId w:val="11"/>
  </w:num>
  <w:num w:numId="17">
    <w:abstractNumId w:val="20"/>
  </w:num>
  <w:num w:numId="18">
    <w:abstractNumId w:val="17"/>
  </w:num>
  <w:num w:numId="19">
    <w:abstractNumId w:val="1"/>
  </w:num>
  <w:num w:numId="20">
    <w:abstractNumId w:val="1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DD"/>
    <w:rsid w:val="00066E72"/>
    <w:rsid w:val="000D714D"/>
    <w:rsid w:val="0010014C"/>
    <w:rsid w:val="00101F16"/>
    <w:rsid w:val="00173237"/>
    <w:rsid w:val="001A597B"/>
    <w:rsid w:val="002148E7"/>
    <w:rsid w:val="002222AB"/>
    <w:rsid w:val="00293EE8"/>
    <w:rsid w:val="002A3508"/>
    <w:rsid w:val="00335810"/>
    <w:rsid w:val="0037656B"/>
    <w:rsid w:val="003C73EC"/>
    <w:rsid w:val="003D088F"/>
    <w:rsid w:val="003D1401"/>
    <w:rsid w:val="003F033F"/>
    <w:rsid w:val="003F212D"/>
    <w:rsid w:val="00405B7E"/>
    <w:rsid w:val="00434312"/>
    <w:rsid w:val="00501568"/>
    <w:rsid w:val="00593BD0"/>
    <w:rsid w:val="005D6301"/>
    <w:rsid w:val="005F7713"/>
    <w:rsid w:val="006445A3"/>
    <w:rsid w:val="006A0587"/>
    <w:rsid w:val="00700EFA"/>
    <w:rsid w:val="00741201"/>
    <w:rsid w:val="00741927"/>
    <w:rsid w:val="00775B69"/>
    <w:rsid w:val="00817064"/>
    <w:rsid w:val="00837D48"/>
    <w:rsid w:val="008525E5"/>
    <w:rsid w:val="00897DB4"/>
    <w:rsid w:val="008B11B4"/>
    <w:rsid w:val="008C585D"/>
    <w:rsid w:val="00902BE4"/>
    <w:rsid w:val="00937AA2"/>
    <w:rsid w:val="00940E9A"/>
    <w:rsid w:val="009803E5"/>
    <w:rsid w:val="00986B96"/>
    <w:rsid w:val="009A3527"/>
    <w:rsid w:val="009F0909"/>
    <w:rsid w:val="00A07EA9"/>
    <w:rsid w:val="00A267BF"/>
    <w:rsid w:val="00A62E1D"/>
    <w:rsid w:val="00A904E4"/>
    <w:rsid w:val="00AA0CDE"/>
    <w:rsid w:val="00AA2E47"/>
    <w:rsid w:val="00AA48A7"/>
    <w:rsid w:val="00AC02D5"/>
    <w:rsid w:val="00AD4560"/>
    <w:rsid w:val="00AD7FAF"/>
    <w:rsid w:val="00B274DD"/>
    <w:rsid w:val="00B63237"/>
    <w:rsid w:val="00C275B5"/>
    <w:rsid w:val="00C6702F"/>
    <w:rsid w:val="00C969FF"/>
    <w:rsid w:val="00CB156B"/>
    <w:rsid w:val="00E03715"/>
    <w:rsid w:val="00E2672B"/>
    <w:rsid w:val="00E551DF"/>
    <w:rsid w:val="00E562A3"/>
    <w:rsid w:val="00E93249"/>
    <w:rsid w:val="00EA7239"/>
    <w:rsid w:val="00F132F4"/>
    <w:rsid w:val="00F26BA9"/>
    <w:rsid w:val="00FE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5D12A"/>
  <w15:docId w15:val="{043AAE27-BFA7-46E5-9DBB-E8D3C4A6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2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uiPriority w:val="99"/>
    <w:rsid w:val="00A904E4"/>
    <w:pPr>
      <w:spacing w:line="320" w:lineRule="exact"/>
      <w:ind w:firstLine="720"/>
      <w:jc w:val="both"/>
    </w:pPr>
    <w:rPr>
      <w:sz w:val="28"/>
      <w:szCs w:val="28"/>
    </w:rPr>
  </w:style>
  <w:style w:type="table" w:styleId="a4">
    <w:name w:val="Table Grid"/>
    <w:basedOn w:val="a1"/>
    <w:uiPriority w:val="59"/>
    <w:rsid w:val="00A904E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A2E47"/>
    <w:pPr>
      <w:ind w:left="720"/>
      <w:contextualSpacing/>
    </w:pPr>
  </w:style>
  <w:style w:type="table" w:customStyle="1" w:styleId="4">
    <w:name w:val="Сетка таблицы4"/>
    <w:basedOn w:val="a1"/>
    <w:uiPriority w:val="59"/>
    <w:rsid w:val="003F212D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4"/>
    <w:uiPriority w:val="59"/>
    <w:rsid w:val="008B1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A267B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Текущий список1"/>
    <w:uiPriority w:val="99"/>
    <w:rsid w:val="00335810"/>
    <w:pPr>
      <w:numPr>
        <w:numId w:val="14"/>
      </w:numPr>
    </w:pPr>
  </w:style>
  <w:style w:type="table" w:customStyle="1" w:styleId="41">
    <w:name w:val="Сетка таблицы41"/>
    <w:basedOn w:val="a1"/>
    <w:next w:val="a4"/>
    <w:uiPriority w:val="59"/>
    <w:rsid w:val="003D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4"/>
    <w:uiPriority w:val="59"/>
    <w:rsid w:val="003D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4"/>
    <w:uiPriority w:val="59"/>
    <w:rsid w:val="003D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4"/>
    <w:uiPriority w:val="59"/>
    <w:rsid w:val="003D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59"/>
    <w:rsid w:val="00E551D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2148E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1A597B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4"/>
    <w:uiPriority w:val="59"/>
    <w:rsid w:val="00100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446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8099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8991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1836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2513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1871&amp;dst=875" TargetMode="External"/><Relationship Id="rId5" Type="http://schemas.openxmlformats.org/officeDocument/2006/relationships/hyperlink" Target="https://login.consultant.ru/link/?req=doc&amp;base=LAW&amp;n=465549&amp;dst=1003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Поносова</dc:creator>
  <cp:keywords/>
  <dc:description/>
  <cp:lastModifiedBy>Татьяна Николаевна Комиссарова</cp:lastModifiedBy>
  <cp:revision>7</cp:revision>
  <cp:lastPrinted>2025-01-30T04:09:00Z</cp:lastPrinted>
  <dcterms:created xsi:type="dcterms:W3CDTF">2025-02-13T09:24:00Z</dcterms:created>
  <dcterms:modified xsi:type="dcterms:W3CDTF">2025-02-13T09:35:00Z</dcterms:modified>
</cp:coreProperties>
</file>