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1366" w14:textId="3F85EEE8" w:rsidR="009803E5" w:rsidRDefault="00A42860" w:rsidP="00A42860">
      <w:pPr>
        <w:jc w:val="center"/>
        <w:rPr>
          <w:b/>
          <w:sz w:val="24"/>
          <w:szCs w:val="24"/>
          <w:lang w:eastAsia="en-US"/>
        </w:rPr>
      </w:pPr>
      <w:r w:rsidRPr="00C05358">
        <w:rPr>
          <w:b/>
          <w:sz w:val="24"/>
          <w:szCs w:val="24"/>
          <w:lang w:eastAsia="en-US"/>
        </w:rPr>
        <w:t>Учет индивидуальных достижений поступающих</w:t>
      </w:r>
    </w:p>
    <w:p w14:paraId="1296B2E7" w14:textId="77777777" w:rsidR="0010014C" w:rsidRPr="0010014C" w:rsidRDefault="0010014C" w:rsidP="0010014C">
      <w:pPr>
        <w:autoSpaceDE w:val="0"/>
        <w:autoSpaceDN w:val="0"/>
        <w:spacing w:after="0"/>
        <w:ind w:right="-285" w:firstLine="567"/>
        <w:contextualSpacing/>
        <w:jc w:val="both"/>
        <w:rPr>
          <w:sz w:val="24"/>
          <w:szCs w:val="24"/>
        </w:rPr>
      </w:pPr>
      <w:r w:rsidRPr="0010014C">
        <w:rPr>
          <w:sz w:val="24"/>
          <w:szCs w:val="24"/>
        </w:rPr>
        <w:t xml:space="preserve">45. При приеме на обучение по образовательным программам Академией учитываются следующие </w:t>
      </w:r>
      <w:r w:rsidRPr="0010014C">
        <w:rPr>
          <w:i/>
          <w:sz w:val="24"/>
          <w:szCs w:val="24"/>
        </w:rPr>
        <w:t>результаты индивидуальных достижений</w:t>
      </w:r>
      <w:r w:rsidRPr="0010014C">
        <w:rPr>
          <w:sz w:val="24"/>
          <w:szCs w:val="24"/>
        </w:rPr>
        <w:t>:</w:t>
      </w:r>
    </w:p>
    <w:tbl>
      <w:tblPr>
        <w:tblStyle w:val="31"/>
        <w:tblW w:w="15026" w:type="dxa"/>
        <w:tblInd w:w="-176" w:type="dxa"/>
        <w:tblLook w:val="04A0" w:firstRow="1" w:lastRow="0" w:firstColumn="1" w:lastColumn="0" w:noHBand="0" w:noVBand="1"/>
      </w:tblPr>
      <w:tblGrid>
        <w:gridCol w:w="800"/>
        <w:gridCol w:w="8857"/>
        <w:gridCol w:w="1400"/>
        <w:gridCol w:w="3969"/>
      </w:tblGrid>
      <w:tr w:rsidR="00A42860" w:rsidRPr="00A42860" w14:paraId="1AB2A54F" w14:textId="77777777" w:rsidTr="00A42860">
        <w:tc>
          <w:tcPr>
            <w:tcW w:w="800" w:type="dxa"/>
          </w:tcPr>
          <w:p w14:paraId="3A5A0150"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 п/п</w:t>
            </w:r>
          </w:p>
        </w:tc>
        <w:tc>
          <w:tcPr>
            <w:tcW w:w="8857" w:type="dxa"/>
          </w:tcPr>
          <w:p w14:paraId="29F13926" w14:textId="77777777" w:rsidR="0010014C" w:rsidRPr="0010014C" w:rsidRDefault="0010014C" w:rsidP="0010014C">
            <w:pPr>
              <w:ind w:right="34" w:firstLine="26"/>
              <w:jc w:val="center"/>
              <w:rPr>
                <w:rFonts w:eastAsiaTheme="minorHAnsi" w:cstheme="minorBidi"/>
                <w:sz w:val="24"/>
                <w:szCs w:val="24"/>
                <w:lang w:eastAsia="en-US"/>
              </w:rPr>
            </w:pPr>
            <w:r w:rsidRPr="0010014C">
              <w:rPr>
                <w:rFonts w:eastAsiaTheme="minorHAnsi" w:cstheme="minorBidi"/>
                <w:sz w:val="24"/>
                <w:szCs w:val="24"/>
                <w:lang w:eastAsia="en-US"/>
              </w:rPr>
              <w:t>Индивидуальные достижения</w:t>
            </w:r>
          </w:p>
        </w:tc>
        <w:tc>
          <w:tcPr>
            <w:tcW w:w="1400" w:type="dxa"/>
            <w:vAlign w:val="center"/>
          </w:tcPr>
          <w:p w14:paraId="262A2D8A" w14:textId="77777777" w:rsidR="0010014C" w:rsidRPr="0010014C" w:rsidRDefault="0010014C" w:rsidP="0010014C">
            <w:pPr>
              <w:ind w:firstLine="41"/>
              <w:jc w:val="center"/>
              <w:rPr>
                <w:rFonts w:eastAsiaTheme="minorHAnsi" w:cstheme="minorBidi"/>
                <w:sz w:val="24"/>
                <w:szCs w:val="24"/>
                <w:lang w:eastAsia="en-US"/>
              </w:rPr>
            </w:pPr>
            <w:r w:rsidRPr="0010014C">
              <w:rPr>
                <w:rFonts w:eastAsiaTheme="minorHAnsi" w:cstheme="minorBidi"/>
                <w:sz w:val="24"/>
                <w:szCs w:val="24"/>
                <w:lang w:eastAsia="en-US"/>
              </w:rPr>
              <w:t>Баллы</w:t>
            </w:r>
          </w:p>
        </w:tc>
        <w:tc>
          <w:tcPr>
            <w:tcW w:w="3969" w:type="dxa"/>
          </w:tcPr>
          <w:p w14:paraId="3B21CC98" w14:textId="77777777" w:rsidR="0010014C" w:rsidRPr="0010014C" w:rsidRDefault="0010014C" w:rsidP="0010014C">
            <w:pPr>
              <w:ind w:right="34"/>
              <w:jc w:val="center"/>
              <w:rPr>
                <w:rFonts w:eastAsiaTheme="minorHAnsi" w:cstheme="minorBidi"/>
                <w:sz w:val="24"/>
                <w:szCs w:val="24"/>
                <w:lang w:eastAsia="en-US"/>
              </w:rPr>
            </w:pPr>
            <w:r w:rsidRPr="0010014C">
              <w:rPr>
                <w:rFonts w:eastAsiaTheme="minorHAnsi" w:cstheme="minorBidi"/>
                <w:sz w:val="24"/>
                <w:szCs w:val="24"/>
                <w:lang w:eastAsia="en-US"/>
              </w:rPr>
              <w:t>Подтверждающий документ (оригинал или копия (электронный образец) документа без представления оригинала; заверение копий не требуется</w:t>
            </w:r>
          </w:p>
        </w:tc>
      </w:tr>
      <w:tr w:rsidR="00A42860" w:rsidRPr="00A42860" w14:paraId="003D26B4" w14:textId="77777777" w:rsidTr="00A42860">
        <w:tc>
          <w:tcPr>
            <w:tcW w:w="800" w:type="dxa"/>
          </w:tcPr>
          <w:p w14:paraId="527C831E"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1</w:t>
            </w:r>
          </w:p>
        </w:tc>
        <w:tc>
          <w:tcPr>
            <w:tcW w:w="8857" w:type="dxa"/>
          </w:tcPr>
          <w:p w14:paraId="0DBEF150" w14:textId="77777777" w:rsidR="0010014C" w:rsidRPr="0010014C" w:rsidRDefault="0010014C" w:rsidP="0010014C">
            <w:pPr>
              <w:autoSpaceDE w:val="0"/>
              <w:autoSpaceDN w:val="0"/>
              <w:jc w:val="both"/>
              <w:rPr>
                <w:rFonts w:eastAsiaTheme="minorHAnsi" w:cstheme="minorBidi"/>
                <w:sz w:val="24"/>
                <w:szCs w:val="24"/>
                <w:lang w:eastAsia="en-US"/>
              </w:rPr>
            </w:pPr>
            <w:r w:rsidRPr="0010014C">
              <w:rPr>
                <w:rFonts w:eastAsiaTheme="minorHAnsi"/>
                <w:sz w:val="24"/>
                <w:szCs w:val="24"/>
                <w:lang w:eastAsia="en-US"/>
              </w:rPr>
              <w:t xml:space="preserve">Наличие у поступающего статуса чемпиона или призера Олимпийских игр, Паралимпийских игр и </w:t>
            </w:r>
            <w:proofErr w:type="spellStart"/>
            <w:r w:rsidRPr="0010014C">
              <w:rPr>
                <w:rFonts w:eastAsiaTheme="minorHAnsi"/>
                <w:sz w:val="24"/>
                <w:szCs w:val="24"/>
                <w:lang w:eastAsia="en-US"/>
              </w:rPr>
              <w:t>Сурдлимпийских</w:t>
            </w:r>
            <w:proofErr w:type="spellEnd"/>
            <w:r w:rsidRPr="0010014C">
              <w:rPr>
                <w:rFonts w:eastAsiaTheme="minorHAnsi"/>
                <w:sz w:val="24"/>
                <w:szCs w:val="24"/>
                <w:lang w:eastAsia="en-US"/>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w:t>
            </w:r>
            <w:proofErr w:type="spellStart"/>
            <w:r w:rsidRPr="0010014C">
              <w:rPr>
                <w:rFonts w:eastAsiaTheme="minorHAnsi"/>
                <w:sz w:val="24"/>
                <w:szCs w:val="24"/>
                <w:lang w:eastAsia="en-US"/>
              </w:rPr>
              <w:t>Сурдлимпийских</w:t>
            </w:r>
            <w:proofErr w:type="spellEnd"/>
            <w:r w:rsidRPr="0010014C">
              <w:rPr>
                <w:rFonts w:eastAsiaTheme="minorHAnsi"/>
                <w:sz w:val="24"/>
                <w:szCs w:val="24"/>
                <w:lang w:eastAsia="en-US"/>
              </w:rPr>
              <w:t xml:space="preserve"> игр</w:t>
            </w:r>
          </w:p>
        </w:tc>
        <w:tc>
          <w:tcPr>
            <w:tcW w:w="1400" w:type="dxa"/>
            <w:vAlign w:val="center"/>
          </w:tcPr>
          <w:p w14:paraId="713C549D" w14:textId="77777777" w:rsidR="0010014C" w:rsidRPr="0010014C" w:rsidRDefault="0010014C" w:rsidP="0010014C">
            <w:pPr>
              <w:ind w:firstLine="41"/>
              <w:jc w:val="center"/>
              <w:rPr>
                <w:rFonts w:eastAsiaTheme="minorHAnsi" w:cstheme="minorBidi"/>
                <w:sz w:val="24"/>
                <w:szCs w:val="24"/>
                <w:lang w:eastAsia="en-US"/>
              </w:rPr>
            </w:pPr>
            <w:r w:rsidRPr="0010014C">
              <w:rPr>
                <w:rFonts w:eastAsiaTheme="minorHAnsi" w:cstheme="minorBidi"/>
                <w:sz w:val="24"/>
                <w:szCs w:val="24"/>
                <w:lang w:eastAsia="en-US"/>
              </w:rPr>
              <w:t>5</w:t>
            </w:r>
          </w:p>
        </w:tc>
        <w:tc>
          <w:tcPr>
            <w:tcW w:w="3969" w:type="dxa"/>
          </w:tcPr>
          <w:p w14:paraId="328700F9" w14:textId="77777777" w:rsidR="0010014C" w:rsidRPr="0010014C" w:rsidRDefault="0010014C" w:rsidP="0010014C">
            <w:pPr>
              <w:rPr>
                <w:rFonts w:eastAsiaTheme="minorHAnsi" w:cstheme="minorBidi"/>
                <w:sz w:val="24"/>
                <w:szCs w:val="24"/>
                <w:lang w:eastAsia="en-US"/>
              </w:rPr>
            </w:pPr>
            <w:r w:rsidRPr="0010014C">
              <w:rPr>
                <w:rFonts w:eastAsiaTheme="minorHAnsi" w:cstheme="minorBidi"/>
                <w:sz w:val="24"/>
                <w:szCs w:val="24"/>
                <w:lang w:eastAsia="en-US"/>
              </w:rPr>
              <w:t>Копия протокола официальных соревнований</w:t>
            </w:r>
          </w:p>
        </w:tc>
      </w:tr>
      <w:tr w:rsidR="00A42860" w:rsidRPr="00A42860" w14:paraId="2E56CCF0" w14:textId="77777777" w:rsidTr="00A42860">
        <w:tc>
          <w:tcPr>
            <w:tcW w:w="800" w:type="dxa"/>
          </w:tcPr>
          <w:p w14:paraId="45027D7D"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2</w:t>
            </w:r>
          </w:p>
        </w:tc>
        <w:tc>
          <w:tcPr>
            <w:tcW w:w="8857" w:type="dxa"/>
          </w:tcPr>
          <w:p w14:paraId="0B9503CD" w14:textId="77777777" w:rsidR="0010014C" w:rsidRPr="0010014C" w:rsidRDefault="0010014C" w:rsidP="0010014C">
            <w:pPr>
              <w:autoSpaceDE w:val="0"/>
              <w:autoSpaceDN w:val="0"/>
              <w:jc w:val="both"/>
              <w:rPr>
                <w:rFonts w:eastAsiaTheme="minorHAnsi" w:cstheme="minorBidi"/>
                <w:sz w:val="24"/>
                <w:szCs w:val="24"/>
                <w:lang w:eastAsia="en-US"/>
              </w:rPr>
            </w:pPr>
            <w:r w:rsidRPr="0010014C">
              <w:rPr>
                <w:rFonts w:eastAsiaTheme="minorHAnsi"/>
                <w:sz w:val="24"/>
                <w:szCs w:val="24"/>
                <w:lang w:eastAsia="en-US"/>
              </w:rPr>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w:t>
            </w:r>
            <w:proofErr w:type="spellStart"/>
            <w:r w:rsidRPr="0010014C">
              <w:rPr>
                <w:rFonts w:eastAsiaTheme="minorHAnsi"/>
                <w:sz w:val="24"/>
                <w:szCs w:val="24"/>
                <w:lang w:eastAsia="en-US"/>
              </w:rPr>
              <w:t>Сурдлимпийских</w:t>
            </w:r>
            <w:proofErr w:type="spellEnd"/>
            <w:r w:rsidRPr="0010014C">
              <w:rPr>
                <w:rFonts w:eastAsiaTheme="minorHAnsi"/>
                <w:sz w:val="24"/>
                <w:szCs w:val="24"/>
                <w:lang w:eastAsia="en-US"/>
              </w:rPr>
              <w:t xml:space="preserve"> игр</w:t>
            </w:r>
          </w:p>
        </w:tc>
        <w:tc>
          <w:tcPr>
            <w:tcW w:w="1400" w:type="dxa"/>
            <w:vAlign w:val="center"/>
          </w:tcPr>
          <w:p w14:paraId="6EBF73BC" w14:textId="77777777" w:rsidR="0010014C" w:rsidRPr="0010014C" w:rsidRDefault="0010014C" w:rsidP="0010014C">
            <w:pPr>
              <w:ind w:firstLine="41"/>
              <w:jc w:val="center"/>
              <w:rPr>
                <w:rFonts w:eastAsiaTheme="minorHAnsi" w:cstheme="minorBidi"/>
                <w:sz w:val="24"/>
                <w:szCs w:val="24"/>
                <w:lang w:eastAsia="en-US"/>
              </w:rPr>
            </w:pPr>
            <w:r w:rsidRPr="0010014C">
              <w:rPr>
                <w:rFonts w:eastAsiaTheme="minorHAnsi" w:cstheme="minorBidi"/>
                <w:sz w:val="24"/>
                <w:szCs w:val="24"/>
                <w:lang w:eastAsia="en-US"/>
              </w:rPr>
              <w:t>4</w:t>
            </w:r>
          </w:p>
        </w:tc>
        <w:tc>
          <w:tcPr>
            <w:tcW w:w="3969" w:type="dxa"/>
          </w:tcPr>
          <w:p w14:paraId="41C7F034" w14:textId="77777777" w:rsidR="0010014C" w:rsidRPr="0010014C" w:rsidRDefault="0010014C" w:rsidP="0010014C">
            <w:pPr>
              <w:rPr>
                <w:rFonts w:eastAsiaTheme="minorHAnsi" w:cstheme="minorBidi"/>
                <w:sz w:val="24"/>
                <w:szCs w:val="24"/>
                <w:lang w:eastAsia="en-US"/>
              </w:rPr>
            </w:pPr>
            <w:r w:rsidRPr="0010014C">
              <w:rPr>
                <w:rFonts w:eastAsiaTheme="minorHAnsi" w:cstheme="minorBidi"/>
                <w:sz w:val="24"/>
                <w:szCs w:val="24"/>
                <w:lang w:eastAsia="en-US"/>
              </w:rPr>
              <w:t>Копия протокола официальных соревнований</w:t>
            </w:r>
          </w:p>
        </w:tc>
      </w:tr>
      <w:tr w:rsidR="00A42860" w:rsidRPr="00A42860" w14:paraId="47DEAE72" w14:textId="77777777" w:rsidTr="00A42860">
        <w:tc>
          <w:tcPr>
            <w:tcW w:w="800" w:type="dxa"/>
          </w:tcPr>
          <w:p w14:paraId="5300E90E"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3</w:t>
            </w:r>
          </w:p>
        </w:tc>
        <w:tc>
          <w:tcPr>
            <w:tcW w:w="8857" w:type="dxa"/>
          </w:tcPr>
          <w:p w14:paraId="64F99E11" w14:textId="77777777" w:rsidR="0010014C" w:rsidRPr="0010014C" w:rsidRDefault="0010014C" w:rsidP="0010014C">
            <w:pPr>
              <w:ind w:right="34" w:firstLine="26"/>
              <w:jc w:val="both"/>
              <w:rPr>
                <w:rFonts w:eastAsiaTheme="minorHAnsi" w:cstheme="minorBidi"/>
                <w:sz w:val="24"/>
                <w:szCs w:val="24"/>
                <w:lang w:eastAsia="en-US"/>
              </w:rPr>
            </w:pPr>
            <w:r w:rsidRPr="0010014C">
              <w:rPr>
                <w:rFonts w:eastAsiaTheme="minorHAnsi" w:cstheme="minorBidi"/>
                <w:sz w:val="24"/>
                <w:szCs w:val="24"/>
                <w:lang w:eastAsia="en-US"/>
              </w:rPr>
              <w:t xml:space="preserve">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r:id="rId5" w:history="1">
              <w:r w:rsidRPr="0010014C">
                <w:rPr>
                  <w:rFonts w:eastAsiaTheme="minorHAnsi" w:cstheme="minorBidi"/>
                  <w:sz w:val="24"/>
                  <w:szCs w:val="24"/>
                  <w:lang w:eastAsia="en-US"/>
                </w:rPr>
                <w:t>постановлением</w:t>
              </w:r>
            </w:hyperlink>
            <w:r w:rsidRPr="0010014C">
              <w:rPr>
                <w:rFonts w:eastAsiaTheme="minorHAnsi" w:cstheme="minorBidi"/>
                <w:sz w:val="24"/>
                <w:szCs w:val="24"/>
                <w:lang w:eastAsia="en-US"/>
              </w:rPr>
              <w:t xml:space="preserve"> Правительства Российской Федерации от 19 октября 2023 г. N 1738 "Об утверждении Правил выявления детей и молодежи, проявивших выдающиеся способности, и сопровождения их дальнейшего развития"</w:t>
            </w:r>
          </w:p>
        </w:tc>
        <w:tc>
          <w:tcPr>
            <w:tcW w:w="1400" w:type="dxa"/>
            <w:vAlign w:val="center"/>
          </w:tcPr>
          <w:p w14:paraId="5731E62A" w14:textId="77777777" w:rsidR="0010014C" w:rsidRPr="0010014C" w:rsidRDefault="0010014C" w:rsidP="0010014C">
            <w:pPr>
              <w:tabs>
                <w:tab w:val="left" w:pos="0"/>
                <w:tab w:val="left" w:pos="6424"/>
              </w:tabs>
              <w:ind w:firstLine="41"/>
              <w:contextualSpacing/>
              <w:jc w:val="center"/>
              <w:outlineLvl w:val="1"/>
              <w:rPr>
                <w:sz w:val="24"/>
                <w:szCs w:val="24"/>
              </w:rPr>
            </w:pPr>
            <w:r w:rsidRPr="0010014C">
              <w:rPr>
                <w:sz w:val="24"/>
                <w:szCs w:val="24"/>
              </w:rPr>
              <w:t>3/2</w:t>
            </w:r>
          </w:p>
        </w:tc>
        <w:tc>
          <w:tcPr>
            <w:tcW w:w="3969" w:type="dxa"/>
          </w:tcPr>
          <w:p w14:paraId="3057B9FE" w14:textId="77777777" w:rsidR="0010014C" w:rsidRPr="0010014C" w:rsidRDefault="0010014C" w:rsidP="0010014C">
            <w:pPr>
              <w:tabs>
                <w:tab w:val="left" w:pos="0"/>
                <w:tab w:val="left" w:pos="6424"/>
              </w:tabs>
              <w:contextualSpacing/>
              <w:jc w:val="both"/>
              <w:outlineLvl w:val="1"/>
              <w:rPr>
                <w:sz w:val="24"/>
                <w:szCs w:val="24"/>
              </w:rPr>
            </w:pPr>
            <w:r w:rsidRPr="0010014C">
              <w:rPr>
                <w:sz w:val="24"/>
                <w:szCs w:val="24"/>
              </w:rPr>
              <w:t>- Диплом победителя/ призера;</w:t>
            </w:r>
          </w:p>
          <w:p w14:paraId="30870BDB" w14:textId="77777777" w:rsidR="0010014C" w:rsidRPr="0010014C" w:rsidRDefault="0010014C" w:rsidP="0010014C">
            <w:pPr>
              <w:tabs>
                <w:tab w:val="left" w:pos="0"/>
                <w:tab w:val="left" w:pos="6424"/>
              </w:tabs>
              <w:contextualSpacing/>
              <w:jc w:val="both"/>
              <w:outlineLvl w:val="1"/>
              <w:rPr>
                <w:sz w:val="24"/>
                <w:szCs w:val="24"/>
              </w:rPr>
            </w:pPr>
            <w:r w:rsidRPr="0010014C">
              <w:rPr>
                <w:sz w:val="24"/>
                <w:szCs w:val="24"/>
              </w:rPr>
              <w:t xml:space="preserve">- </w:t>
            </w:r>
            <w:r w:rsidRPr="0010014C">
              <w:rPr>
                <w:rFonts w:eastAsiaTheme="minorHAnsi" w:cstheme="minorBidi"/>
                <w:sz w:val="24"/>
                <w:szCs w:val="24"/>
                <w:lang w:eastAsia="en-US"/>
              </w:rPr>
              <w:t>Копия протокола официальных соревнований</w:t>
            </w:r>
          </w:p>
        </w:tc>
      </w:tr>
      <w:tr w:rsidR="00A42860" w:rsidRPr="00A42860" w14:paraId="6063148C" w14:textId="77777777" w:rsidTr="00A42860">
        <w:tc>
          <w:tcPr>
            <w:tcW w:w="800" w:type="dxa"/>
          </w:tcPr>
          <w:p w14:paraId="44D715BE"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4</w:t>
            </w:r>
          </w:p>
        </w:tc>
        <w:tc>
          <w:tcPr>
            <w:tcW w:w="8857" w:type="dxa"/>
          </w:tcPr>
          <w:p w14:paraId="0A69FB0F" w14:textId="77777777" w:rsidR="0010014C" w:rsidRPr="0010014C" w:rsidRDefault="0010014C" w:rsidP="0010014C">
            <w:pPr>
              <w:ind w:right="34" w:firstLine="26"/>
              <w:jc w:val="both"/>
              <w:rPr>
                <w:rFonts w:eastAsiaTheme="minorHAnsi" w:cstheme="minorBidi"/>
                <w:i/>
                <w:sz w:val="24"/>
                <w:szCs w:val="24"/>
                <w:lang w:eastAsia="en-US"/>
              </w:rPr>
            </w:pPr>
            <w:r w:rsidRPr="0010014C">
              <w:rPr>
                <w:rFonts w:eastAsiaTheme="minorHAnsi" w:cstheme="minorBidi"/>
                <w:i/>
                <w:sz w:val="24"/>
                <w:szCs w:val="24"/>
                <w:lang w:eastAsia="en-US"/>
              </w:rPr>
              <w:t>Наличие спортивной квалификации: Заслуженный мастер спорта, Мастер спорта России международного класса, Мастер спорта России</w:t>
            </w:r>
          </w:p>
        </w:tc>
        <w:tc>
          <w:tcPr>
            <w:tcW w:w="1400" w:type="dxa"/>
            <w:vAlign w:val="center"/>
          </w:tcPr>
          <w:p w14:paraId="1ED12A8B" w14:textId="77777777" w:rsidR="0010014C" w:rsidRPr="0010014C" w:rsidRDefault="0010014C" w:rsidP="0010014C">
            <w:pPr>
              <w:ind w:firstLine="41"/>
              <w:jc w:val="center"/>
              <w:rPr>
                <w:rFonts w:eastAsiaTheme="minorHAnsi" w:cstheme="minorBidi"/>
                <w:i/>
                <w:sz w:val="24"/>
                <w:szCs w:val="24"/>
                <w:lang w:eastAsia="en-US"/>
              </w:rPr>
            </w:pPr>
            <w:r w:rsidRPr="0010014C">
              <w:rPr>
                <w:rFonts w:eastAsiaTheme="minorHAnsi" w:cstheme="minorBidi"/>
                <w:i/>
                <w:sz w:val="24"/>
                <w:szCs w:val="24"/>
                <w:lang w:eastAsia="en-US"/>
              </w:rPr>
              <w:t>5/4/3</w:t>
            </w:r>
          </w:p>
        </w:tc>
        <w:tc>
          <w:tcPr>
            <w:tcW w:w="3969" w:type="dxa"/>
          </w:tcPr>
          <w:p w14:paraId="5959E3E5" w14:textId="77777777" w:rsidR="0010014C" w:rsidRPr="0010014C" w:rsidRDefault="0010014C" w:rsidP="0010014C">
            <w:pPr>
              <w:jc w:val="both"/>
              <w:rPr>
                <w:rFonts w:eastAsiaTheme="minorHAnsi" w:cstheme="minorBidi"/>
                <w:i/>
                <w:sz w:val="24"/>
                <w:szCs w:val="24"/>
                <w:lang w:eastAsia="en-US"/>
              </w:rPr>
            </w:pPr>
            <w:r w:rsidRPr="0010014C">
              <w:rPr>
                <w:rFonts w:eastAsiaTheme="minorHAnsi" w:cstheme="minorBidi"/>
                <w:i/>
                <w:sz w:val="24"/>
                <w:szCs w:val="24"/>
                <w:lang w:eastAsia="en-US"/>
              </w:rPr>
              <w:t>- Удостоверение, подтверждающее спортивное звание;</w:t>
            </w:r>
          </w:p>
          <w:p w14:paraId="6888BA61" w14:textId="77777777" w:rsidR="0010014C" w:rsidRPr="0010014C" w:rsidRDefault="0010014C" w:rsidP="0010014C">
            <w:pPr>
              <w:jc w:val="both"/>
              <w:rPr>
                <w:rFonts w:eastAsiaTheme="minorHAnsi" w:cstheme="minorBidi"/>
                <w:i/>
                <w:sz w:val="24"/>
                <w:szCs w:val="24"/>
                <w:lang w:eastAsia="en-US"/>
              </w:rPr>
            </w:pPr>
            <w:r w:rsidRPr="0010014C">
              <w:rPr>
                <w:rFonts w:eastAsiaTheme="minorHAnsi" w:cstheme="minorBidi"/>
                <w:i/>
                <w:sz w:val="24"/>
                <w:szCs w:val="24"/>
                <w:lang w:eastAsia="en-US"/>
              </w:rPr>
              <w:t>- Приказ Министерства спорта РФ</w:t>
            </w:r>
          </w:p>
        </w:tc>
      </w:tr>
      <w:tr w:rsidR="00A42860" w:rsidRPr="00A42860" w14:paraId="2E0C7812" w14:textId="77777777" w:rsidTr="00A42860">
        <w:tc>
          <w:tcPr>
            <w:tcW w:w="800" w:type="dxa"/>
          </w:tcPr>
          <w:p w14:paraId="54181B9F"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5</w:t>
            </w:r>
          </w:p>
        </w:tc>
        <w:tc>
          <w:tcPr>
            <w:tcW w:w="8857" w:type="dxa"/>
          </w:tcPr>
          <w:p w14:paraId="3BE877A8" w14:textId="77777777" w:rsidR="0010014C" w:rsidRPr="0010014C" w:rsidRDefault="0010014C" w:rsidP="0010014C">
            <w:pPr>
              <w:autoSpaceDE w:val="0"/>
              <w:autoSpaceDN w:val="0"/>
              <w:jc w:val="both"/>
              <w:rPr>
                <w:sz w:val="24"/>
                <w:szCs w:val="24"/>
              </w:rPr>
            </w:pPr>
            <w:r w:rsidRPr="0010014C">
              <w:rPr>
                <w:rFonts w:eastAsiaTheme="minorHAnsi"/>
                <w:sz w:val="24"/>
                <w:szCs w:val="24"/>
                <w:lang w:eastAsia="en-US"/>
              </w:rPr>
              <w:t xml:space="preserve">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w:t>
            </w:r>
            <w:r w:rsidRPr="0010014C">
              <w:rPr>
                <w:rFonts w:eastAsiaTheme="minorHAnsi"/>
                <w:sz w:val="24"/>
                <w:szCs w:val="24"/>
                <w:lang w:eastAsia="en-US"/>
              </w:rPr>
              <w:lastRenderedPageBreak/>
              <w:t>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400" w:type="dxa"/>
            <w:vAlign w:val="center"/>
          </w:tcPr>
          <w:p w14:paraId="60433A27" w14:textId="77777777" w:rsidR="0010014C" w:rsidRPr="0010014C" w:rsidRDefault="0010014C" w:rsidP="0010014C">
            <w:pPr>
              <w:ind w:firstLine="41"/>
              <w:jc w:val="center"/>
              <w:rPr>
                <w:rFonts w:eastAsiaTheme="minorHAnsi" w:cstheme="minorBidi"/>
                <w:sz w:val="24"/>
                <w:szCs w:val="24"/>
                <w:lang w:eastAsia="en-US"/>
              </w:rPr>
            </w:pPr>
            <w:r w:rsidRPr="0010014C">
              <w:rPr>
                <w:rFonts w:eastAsiaTheme="minorHAnsi" w:cstheme="minorBidi"/>
                <w:sz w:val="24"/>
                <w:szCs w:val="24"/>
                <w:lang w:eastAsia="en-US"/>
              </w:rPr>
              <w:lastRenderedPageBreak/>
              <w:t>3</w:t>
            </w:r>
          </w:p>
        </w:tc>
        <w:tc>
          <w:tcPr>
            <w:tcW w:w="3969" w:type="dxa"/>
          </w:tcPr>
          <w:p w14:paraId="0E1AC702" w14:textId="77777777" w:rsidR="0010014C" w:rsidRPr="0010014C" w:rsidRDefault="0010014C" w:rsidP="0010014C">
            <w:pPr>
              <w:jc w:val="both"/>
              <w:rPr>
                <w:rFonts w:eastAsiaTheme="minorHAnsi" w:cstheme="minorBidi"/>
                <w:sz w:val="24"/>
                <w:szCs w:val="24"/>
                <w:lang w:eastAsia="en-US"/>
              </w:rPr>
            </w:pPr>
            <w:r w:rsidRPr="0010014C">
              <w:rPr>
                <w:rFonts w:eastAsiaTheme="minorHAnsi" w:cstheme="minorBidi"/>
                <w:sz w:val="24"/>
                <w:szCs w:val="24"/>
                <w:lang w:eastAsia="en-US"/>
              </w:rPr>
              <w:t xml:space="preserve">- </w:t>
            </w:r>
            <w:r w:rsidRPr="0010014C">
              <w:rPr>
                <w:sz w:val="24"/>
                <w:szCs w:val="24"/>
              </w:rPr>
              <w:t>Справка из воинской части</w:t>
            </w:r>
            <w:r w:rsidRPr="0010014C">
              <w:rPr>
                <w:rFonts w:eastAsiaTheme="minorHAnsi" w:cstheme="minorBidi"/>
                <w:sz w:val="24"/>
                <w:szCs w:val="24"/>
                <w:lang w:eastAsia="en-US"/>
              </w:rPr>
              <w:t xml:space="preserve"> или справка военного комиссариата по форме, установленной Минобороны России;</w:t>
            </w:r>
          </w:p>
          <w:p w14:paraId="34514D3A" w14:textId="77777777" w:rsidR="0010014C" w:rsidRPr="0010014C" w:rsidRDefault="0010014C" w:rsidP="0010014C">
            <w:pPr>
              <w:jc w:val="both"/>
              <w:rPr>
                <w:rFonts w:eastAsiaTheme="minorHAnsi" w:cstheme="minorBidi"/>
                <w:sz w:val="24"/>
                <w:szCs w:val="24"/>
                <w:lang w:eastAsia="en-US"/>
              </w:rPr>
            </w:pPr>
            <w:r w:rsidRPr="0010014C">
              <w:rPr>
                <w:rFonts w:eastAsiaTheme="minorHAnsi" w:cstheme="minorBidi"/>
                <w:sz w:val="24"/>
                <w:szCs w:val="24"/>
                <w:lang w:eastAsia="en-US"/>
              </w:rPr>
              <w:t xml:space="preserve">- Справка, установленная Письмом </w:t>
            </w:r>
            <w:r w:rsidRPr="0010014C">
              <w:rPr>
                <w:rFonts w:eastAsiaTheme="minorHAnsi" w:cstheme="minorBidi"/>
                <w:sz w:val="24"/>
                <w:szCs w:val="24"/>
                <w:lang w:eastAsia="en-US"/>
              </w:rPr>
              <w:lastRenderedPageBreak/>
              <w:t>Министерства науки и высшего образования РФ от 02.06.2023 №МН-5/176754 «О направлении рекомендаций»</w:t>
            </w:r>
          </w:p>
        </w:tc>
      </w:tr>
      <w:tr w:rsidR="00A42860" w:rsidRPr="00A42860" w14:paraId="5211E47E" w14:textId="77777777" w:rsidTr="00A42860">
        <w:tc>
          <w:tcPr>
            <w:tcW w:w="800" w:type="dxa"/>
          </w:tcPr>
          <w:p w14:paraId="2F6727C0" w14:textId="77777777" w:rsidR="0010014C" w:rsidRPr="0010014C" w:rsidRDefault="0010014C" w:rsidP="0010014C">
            <w:pPr>
              <w:tabs>
                <w:tab w:val="left" w:pos="459"/>
              </w:tabs>
              <w:ind w:right="175"/>
              <w:jc w:val="center"/>
              <w:rPr>
                <w:rFonts w:eastAsiaTheme="minorHAnsi" w:cstheme="minorBidi"/>
                <w:i/>
                <w:sz w:val="24"/>
                <w:szCs w:val="24"/>
                <w:lang w:eastAsia="en-US"/>
              </w:rPr>
            </w:pPr>
            <w:r w:rsidRPr="0010014C">
              <w:rPr>
                <w:rFonts w:eastAsiaTheme="minorHAnsi" w:cstheme="minorBidi"/>
                <w:i/>
                <w:sz w:val="24"/>
                <w:szCs w:val="24"/>
                <w:lang w:eastAsia="en-US"/>
              </w:rPr>
              <w:lastRenderedPageBreak/>
              <w:t>6</w:t>
            </w:r>
          </w:p>
        </w:tc>
        <w:tc>
          <w:tcPr>
            <w:tcW w:w="8857" w:type="dxa"/>
          </w:tcPr>
          <w:p w14:paraId="236CC918" w14:textId="77777777" w:rsidR="0010014C" w:rsidRPr="0010014C" w:rsidRDefault="0010014C" w:rsidP="0010014C">
            <w:pPr>
              <w:tabs>
                <w:tab w:val="left" w:pos="0"/>
                <w:tab w:val="left" w:pos="6424"/>
              </w:tabs>
              <w:ind w:right="34" w:firstLine="26"/>
              <w:contextualSpacing/>
              <w:jc w:val="both"/>
              <w:outlineLvl w:val="1"/>
              <w:rPr>
                <w:rFonts w:eastAsiaTheme="minorHAnsi"/>
                <w:i/>
                <w:sz w:val="24"/>
                <w:szCs w:val="24"/>
                <w:lang w:eastAsia="en-US"/>
              </w:rPr>
            </w:pPr>
            <w:r w:rsidRPr="0010014C">
              <w:rPr>
                <w:i/>
                <w:sz w:val="24"/>
                <w:szCs w:val="24"/>
              </w:rPr>
              <w:t>Наличие статуса победителя во всероссийских спартакиадах сильнейших спортсменов, всероссийских спартакиадах учащихся (юношеских), всероссийских спартакиадах молодежи (юниорских), всероссийских спартакиадах инвалидов</w:t>
            </w:r>
          </w:p>
        </w:tc>
        <w:tc>
          <w:tcPr>
            <w:tcW w:w="1400" w:type="dxa"/>
          </w:tcPr>
          <w:p w14:paraId="1F6B571E" w14:textId="77777777" w:rsidR="0010014C" w:rsidRPr="0010014C" w:rsidRDefault="0010014C" w:rsidP="0010014C">
            <w:pPr>
              <w:tabs>
                <w:tab w:val="left" w:pos="0"/>
                <w:tab w:val="left" w:pos="6424"/>
              </w:tabs>
              <w:ind w:firstLine="41"/>
              <w:contextualSpacing/>
              <w:jc w:val="center"/>
              <w:outlineLvl w:val="1"/>
              <w:rPr>
                <w:i/>
                <w:sz w:val="24"/>
                <w:szCs w:val="24"/>
              </w:rPr>
            </w:pPr>
            <w:r w:rsidRPr="0010014C">
              <w:rPr>
                <w:i/>
                <w:sz w:val="24"/>
                <w:szCs w:val="24"/>
              </w:rPr>
              <w:t>3</w:t>
            </w:r>
          </w:p>
        </w:tc>
        <w:tc>
          <w:tcPr>
            <w:tcW w:w="3969" w:type="dxa"/>
          </w:tcPr>
          <w:p w14:paraId="73F9D29E" w14:textId="77777777" w:rsidR="0010014C" w:rsidRPr="0010014C" w:rsidRDefault="0010014C" w:rsidP="0010014C">
            <w:pPr>
              <w:tabs>
                <w:tab w:val="left" w:pos="0"/>
                <w:tab w:val="left" w:pos="6424"/>
              </w:tabs>
              <w:contextualSpacing/>
              <w:jc w:val="both"/>
              <w:outlineLvl w:val="1"/>
              <w:rPr>
                <w:i/>
                <w:sz w:val="24"/>
                <w:szCs w:val="24"/>
              </w:rPr>
            </w:pPr>
            <w:r w:rsidRPr="0010014C">
              <w:rPr>
                <w:i/>
                <w:color w:val="212121"/>
                <w:sz w:val="24"/>
                <w:szCs w:val="24"/>
                <w:shd w:val="clear" w:color="auto" w:fill="FFFFFF"/>
              </w:rPr>
              <w:t>Копия Протокола официальных соревнований</w:t>
            </w:r>
          </w:p>
        </w:tc>
      </w:tr>
      <w:tr w:rsidR="00A42860" w:rsidRPr="00A42860" w14:paraId="44CA5D9D" w14:textId="77777777" w:rsidTr="00A42860">
        <w:tc>
          <w:tcPr>
            <w:tcW w:w="800" w:type="dxa"/>
          </w:tcPr>
          <w:p w14:paraId="1377A199" w14:textId="77777777" w:rsidR="0010014C" w:rsidRPr="0010014C" w:rsidRDefault="0010014C" w:rsidP="0010014C">
            <w:pPr>
              <w:tabs>
                <w:tab w:val="left" w:pos="459"/>
              </w:tabs>
              <w:ind w:right="175"/>
              <w:jc w:val="center"/>
              <w:rPr>
                <w:rFonts w:eastAsiaTheme="minorHAnsi" w:cstheme="minorBidi"/>
                <w:i/>
                <w:sz w:val="24"/>
                <w:szCs w:val="24"/>
                <w:lang w:eastAsia="en-US"/>
              </w:rPr>
            </w:pPr>
            <w:r w:rsidRPr="0010014C">
              <w:rPr>
                <w:rFonts w:eastAsiaTheme="minorHAnsi" w:cstheme="minorBidi"/>
                <w:i/>
                <w:sz w:val="24"/>
                <w:szCs w:val="24"/>
                <w:lang w:eastAsia="en-US"/>
              </w:rPr>
              <w:t>7</w:t>
            </w:r>
          </w:p>
        </w:tc>
        <w:tc>
          <w:tcPr>
            <w:tcW w:w="8857" w:type="dxa"/>
          </w:tcPr>
          <w:p w14:paraId="6F7F2CAB" w14:textId="77777777" w:rsidR="0010014C" w:rsidRPr="0010014C" w:rsidRDefault="0010014C" w:rsidP="0010014C">
            <w:pPr>
              <w:ind w:right="34" w:firstLine="26"/>
              <w:jc w:val="both"/>
              <w:rPr>
                <w:rFonts w:eastAsiaTheme="minorHAnsi" w:cstheme="minorBidi"/>
                <w:i/>
                <w:sz w:val="24"/>
                <w:szCs w:val="24"/>
                <w:lang w:eastAsia="en-US"/>
              </w:rPr>
            </w:pPr>
            <w:r w:rsidRPr="0010014C">
              <w:rPr>
                <w:rFonts w:eastAsiaTheme="minorHAnsi" w:cstheme="minorBidi"/>
                <w:i/>
                <w:sz w:val="24"/>
                <w:szCs w:val="24"/>
                <w:lang w:eastAsia="en-US"/>
              </w:rPr>
              <w:t>Наличие золотого знака отличия ГТО в соответствии с возрастной ступенью</w:t>
            </w:r>
          </w:p>
        </w:tc>
        <w:tc>
          <w:tcPr>
            <w:tcW w:w="1400" w:type="dxa"/>
            <w:vAlign w:val="center"/>
          </w:tcPr>
          <w:p w14:paraId="7CE17DE6" w14:textId="77777777" w:rsidR="0010014C" w:rsidRPr="0010014C" w:rsidRDefault="0010014C" w:rsidP="0010014C">
            <w:pPr>
              <w:ind w:firstLine="41"/>
              <w:jc w:val="center"/>
              <w:rPr>
                <w:rFonts w:eastAsiaTheme="minorHAnsi" w:cstheme="minorBidi"/>
                <w:i/>
                <w:sz w:val="24"/>
                <w:szCs w:val="24"/>
                <w:lang w:eastAsia="en-US"/>
              </w:rPr>
            </w:pPr>
            <w:r w:rsidRPr="0010014C">
              <w:rPr>
                <w:rFonts w:eastAsiaTheme="minorHAnsi" w:cstheme="minorBidi"/>
                <w:i/>
                <w:sz w:val="24"/>
                <w:szCs w:val="24"/>
                <w:lang w:eastAsia="en-US"/>
              </w:rPr>
              <w:t>2</w:t>
            </w:r>
          </w:p>
        </w:tc>
        <w:tc>
          <w:tcPr>
            <w:tcW w:w="3969" w:type="dxa"/>
          </w:tcPr>
          <w:p w14:paraId="71A7E267" w14:textId="77777777" w:rsidR="0010014C" w:rsidRPr="0010014C" w:rsidRDefault="0010014C" w:rsidP="0010014C">
            <w:pPr>
              <w:autoSpaceDE w:val="0"/>
              <w:autoSpaceDN w:val="0"/>
              <w:contextualSpacing/>
              <w:jc w:val="both"/>
              <w:rPr>
                <w:sz w:val="24"/>
                <w:szCs w:val="24"/>
                <w:lang w:eastAsia="en-US"/>
              </w:rPr>
            </w:pPr>
            <w:r w:rsidRPr="0010014C">
              <w:rPr>
                <w:sz w:val="24"/>
                <w:szCs w:val="24"/>
                <w:lang w:eastAsia="en-US"/>
              </w:rPr>
              <w:t xml:space="preserve">- Удостоверение к знаку ГТО, </w:t>
            </w:r>
          </w:p>
          <w:p w14:paraId="50A58161" w14:textId="77777777" w:rsidR="0010014C" w:rsidRPr="0010014C" w:rsidRDefault="0010014C" w:rsidP="0010014C">
            <w:pPr>
              <w:autoSpaceDE w:val="0"/>
              <w:autoSpaceDN w:val="0"/>
              <w:contextualSpacing/>
              <w:jc w:val="both"/>
              <w:rPr>
                <w:sz w:val="24"/>
                <w:szCs w:val="24"/>
                <w:lang w:eastAsia="en-US"/>
              </w:rPr>
            </w:pPr>
            <w:r w:rsidRPr="0010014C">
              <w:rPr>
                <w:sz w:val="24"/>
                <w:szCs w:val="24"/>
                <w:lang w:eastAsia="en-US"/>
              </w:rPr>
              <w:t xml:space="preserve">- или сведения, размещенные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w:t>
            </w:r>
          </w:p>
          <w:p w14:paraId="786138BB" w14:textId="77777777" w:rsidR="0010014C" w:rsidRPr="0010014C" w:rsidRDefault="0010014C" w:rsidP="0010014C">
            <w:pPr>
              <w:autoSpaceDE w:val="0"/>
              <w:autoSpaceDN w:val="0"/>
              <w:contextualSpacing/>
              <w:jc w:val="both"/>
              <w:rPr>
                <w:sz w:val="24"/>
                <w:szCs w:val="24"/>
              </w:rPr>
            </w:pPr>
            <w:r w:rsidRPr="0010014C">
              <w:rPr>
                <w:sz w:val="24"/>
                <w:szCs w:val="24"/>
                <w:lang w:eastAsia="en-US"/>
              </w:rPr>
              <w:t xml:space="preserve">- или копия распорядительного акта (выписка из распорядительного акта) Министерства спорта Российской Федерации о награждении золотым знаком ГТО, копия распорядительного акта (выписка из распорядительного акта) органа исполнительной власти субъекта Российской Федерации о награждении серебряным или бронзовым знаком ГТО (копия распорядительного акта (выписка из распорядительного акта) должна быть заверена должностным лицом органа, издавшего распорядительный акт (приказ Министерства спорта Российской Федерации от 14 января 2016 г. N </w:t>
            </w:r>
            <w:r w:rsidRPr="0010014C">
              <w:rPr>
                <w:sz w:val="24"/>
                <w:szCs w:val="24"/>
                <w:lang w:eastAsia="en-US"/>
              </w:rPr>
              <w:lastRenderedPageBreak/>
              <w:t>16)</w:t>
            </w:r>
          </w:p>
        </w:tc>
      </w:tr>
      <w:tr w:rsidR="00A42860" w:rsidRPr="00A42860" w14:paraId="3EB06895" w14:textId="77777777" w:rsidTr="00A42860">
        <w:tc>
          <w:tcPr>
            <w:tcW w:w="800" w:type="dxa"/>
          </w:tcPr>
          <w:p w14:paraId="2276174B" w14:textId="77777777" w:rsidR="0010014C" w:rsidRPr="0010014C" w:rsidRDefault="0010014C" w:rsidP="0010014C">
            <w:pPr>
              <w:tabs>
                <w:tab w:val="left" w:pos="459"/>
              </w:tabs>
              <w:ind w:right="175"/>
              <w:jc w:val="center"/>
              <w:rPr>
                <w:rFonts w:eastAsiaTheme="minorHAnsi" w:cstheme="minorBidi"/>
                <w:i/>
                <w:sz w:val="24"/>
                <w:szCs w:val="24"/>
                <w:lang w:eastAsia="en-US"/>
              </w:rPr>
            </w:pPr>
            <w:r w:rsidRPr="0010014C">
              <w:rPr>
                <w:rFonts w:eastAsiaTheme="minorHAnsi" w:cstheme="minorBidi"/>
                <w:i/>
                <w:sz w:val="24"/>
                <w:szCs w:val="24"/>
                <w:lang w:eastAsia="en-US"/>
              </w:rPr>
              <w:lastRenderedPageBreak/>
              <w:t>8</w:t>
            </w:r>
          </w:p>
        </w:tc>
        <w:tc>
          <w:tcPr>
            <w:tcW w:w="8857" w:type="dxa"/>
          </w:tcPr>
          <w:p w14:paraId="2768681F" w14:textId="77777777" w:rsidR="0010014C" w:rsidRPr="0010014C" w:rsidRDefault="0010014C" w:rsidP="0010014C">
            <w:pPr>
              <w:ind w:right="34" w:firstLine="26"/>
              <w:jc w:val="both"/>
              <w:rPr>
                <w:rFonts w:eastAsiaTheme="minorHAnsi" w:cstheme="minorBidi"/>
                <w:i/>
                <w:sz w:val="24"/>
                <w:szCs w:val="24"/>
                <w:lang w:eastAsia="en-US"/>
              </w:rPr>
            </w:pPr>
            <w:r w:rsidRPr="0010014C">
              <w:rPr>
                <w:rFonts w:eastAsiaTheme="minorHAnsi" w:cstheme="minorBidi"/>
                <w:i/>
                <w:sz w:val="24"/>
                <w:szCs w:val="24"/>
                <w:lang w:eastAsia="en-US"/>
              </w:rPr>
              <w:t>Наличие спортивного разряда «Кандидат в мастера спорта России»</w:t>
            </w:r>
          </w:p>
        </w:tc>
        <w:tc>
          <w:tcPr>
            <w:tcW w:w="1400" w:type="dxa"/>
            <w:vAlign w:val="center"/>
          </w:tcPr>
          <w:p w14:paraId="6B6F38DD" w14:textId="77777777" w:rsidR="0010014C" w:rsidRPr="0010014C" w:rsidRDefault="0010014C" w:rsidP="0010014C">
            <w:pPr>
              <w:ind w:firstLine="41"/>
              <w:jc w:val="center"/>
              <w:rPr>
                <w:rFonts w:eastAsiaTheme="minorHAnsi" w:cstheme="minorBidi"/>
                <w:i/>
                <w:sz w:val="24"/>
                <w:szCs w:val="24"/>
                <w:lang w:eastAsia="en-US"/>
              </w:rPr>
            </w:pPr>
            <w:r w:rsidRPr="0010014C">
              <w:rPr>
                <w:rFonts w:eastAsiaTheme="minorHAnsi" w:cstheme="minorBidi"/>
                <w:i/>
                <w:sz w:val="24"/>
                <w:szCs w:val="24"/>
                <w:lang w:eastAsia="en-US"/>
              </w:rPr>
              <w:t>2</w:t>
            </w:r>
          </w:p>
        </w:tc>
        <w:tc>
          <w:tcPr>
            <w:tcW w:w="3969" w:type="dxa"/>
          </w:tcPr>
          <w:p w14:paraId="24E55AB1" w14:textId="77777777" w:rsidR="0010014C" w:rsidRPr="0010014C" w:rsidRDefault="0010014C" w:rsidP="0010014C">
            <w:pPr>
              <w:jc w:val="both"/>
              <w:rPr>
                <w:rFonts w:eastAsiaTheme="minorHAnsi" w:cstheme="minorBidi"/>
                <w:i/>
                <w:sz w:val="24"/>
                <w:szCs w:val="24"/>
                <w:lang w:eastAsia="en-US"/>
              </w:rPr>
            </w:pPr>
            <w:r w:rsidRPr="0010014C">
              <w:rPr>
                <w:rFonts w:eastAsiaTheme="minorHAnsi" w:cstheme="minorBidi"/>
                <w:i/>
                <w:sz w:val="24"/>
                <w:szCs w:val="24"/>
                <w:lang w:eastAsia="en-US"/>
              </w:rPr>
              <w:t>- Удостоверение, подтверждающее спортивный разряд;</w:t>
            </w:r>
          </w:p>
          <w:p w14:paraId="0DD4FB11" w14:textId="77777777" w:rsidR="0010014C" w:rsidRPr="0010014C" w:rsidRDefault="0010014C" w:rsidP="0010014C">
            <w:pPr>
              <w:jc w:val="both"/>
              <w:rPr>
                <w:rFonts w:eastAsiaTheme="minorHAnsi" w:cstheme="minorBidi"/>
                <w:i/>
                <w:sz w:val="24"/>
                <w:szCs w:val="24"/>
                <w:lang w:eastAsia="en-US"/>
              </w:rPr>
            </w:pPr>
            <w:r w:rsidRPr="0010014C">
              <w:rPr>
                <w:rFonts w:eastAsiaTheme="minorHAnsi" w:cstheme="minorBidi"/>
                <w:i/>
                <w:sz w:val="24"/>
                <w:szCs w:val="24"/>
                <w:lang w:eastAsia="en-US"/>
              </w:rPr>
              <w:t>- Приказ Министерства спорта РФ</w:t>
            </w:r>
          </w:p>
        </w:tc>
      </w:tr>
      <w:tr w:rsidR="00A42860" w:rsidRPr="00A42860" w14:paraId="2C1BDE31" w14:textId="77777777" w:rsidTr="00A42860">
        <w:tc>
          <w:tcPr>
            <w:tcW w:w="800" w:type="dxa"/>
          </w:tcPr>
          <w:p w14:paraId="10A8F8D2"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9</w:t>
            </w:r>
          </w:p>
        </w:tc>
        <w:tc>
          <w:tcPr>
            <w:tcW w:w="8857" w:type="dxa"/>
          </w:tcPr>
          <w:p w14:paraId="3D5E37DA" w14:textId="77777777" w:rsidR="0010014C" w:rsidRPr="0010014C" w:rsidRDefault="0010014C" w:rsidP="0010014C">
            <w:pPr>
              <w:autoSpaceDE w:val="0"/>
              <w:autoSpaceDN w:val="0"/>
              <w:jc w:val="both"/>
              <w:rPr>
                <w:rFonts w:eastAsiaTheme="minorHAnsi" w:cstheme="minorBidi"/>
                <w:sz w:val="24"/>
                <w:szCs w:val="24"/>
                <w:lang w:eastAsia="en-US"/>
              </w:rPr>
            </w:pPr>
            <w:r w:rsidRPr="0010014C">
              <w:rPr>
                <w:rFonts w:eastAsiaTheme="minorHAnsi"/>
                <w:sz w:val="24"/>
                <w:szCs w:val="24"/>
                <w:lang w:eastAsia="en-US"/>
              </w:rPr>
              <w:t>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10014C">
              <w:rPr>
                <w:rFonts w:eastAsiaTheme="minorHAnsi"/>
                <w:sz w:val="24"/>
                <w:szCs w:val="24"/>
                <w:lang w:eastAsia="en-US"/>
              </w:rPr>
              <w:t>Абилимпикс</w:t>
            </w:r>
            <w:proofErr w:type="spellEnd"/>
            <w:r w:rsidRPr="0010014C">
              <w:rPr>
                <w:rFonts w:eastAsiaTheme="minorHAnsi"/>
                <w:sz w:val="24"/>
                <w:szCs w:val="24"/>
                <w:lang w:eastAsia="en-US"/>
              </w:rPr>
              <w:t>»</w:t>
            </w:r>
          </w:p>
        </w:tc>
        <w:tc>
          <w:tcPr>
            <w:tcW w:w="1400" w:type="dxa"/>
            <w:vAlign w:val="center"/>
          </w:tcPr>
          <w:p w14:paraId="62917C70" w14:textId="77777777" w:rsidR="0010014C" w:rsidRPr="0010014C" w:rsidRDefault="0010014C" w:rsidP="0010014C">
            <w:pPr>
              <w:ind w:firstLine="41"/>
              <w:jc w:val="center"/>
              <w:rPr>
                <w:rFonts w:eastAsiaTheme="minorHAnsi" w:cstheme="minorBidi"/>
                <w:sz w:val="24"/>
                <w:szCs w:val="24"/>
                <w:lang w:eastAsia="en-US"/>
              </w:rPr>
            </w:pPr>
            <w:r w:rsidRPr="0010014C">
              <w:rPr>
                <w:rFonts w:eastAsiaTheme="minorHAnsi" w:cstheme="minorBidi"/>
                <w:sz w:val="24"/>
                <w:szCs w:val="24"/>
                <w:lang w:eastAsia="en-US"/>
              </w:rPr>
              <w:t>2/1</w:t>
            </w:r>
          </w:p>
        </w:tc>
        <w:tc>
          <w:tcPr>
            <w:tcW w:w="3969" w:type="dxa"/>
          </w:tcPr>
          <w:p w14:paraId="025FB127" w14:textId="77777777" w:rsidR="0010014C" w:rsidRPr="0010014C" w:rsidRDefault="0010014C" w:rsidP="0010014C">
            <w:pPr>
              <w:rPr>
                <w:rFonts w:eastAsiaTheme="minorHAnsi" w:cstheme="minorBidi"/>
                <w:sz w:val="24"/>
                <w:szCs w:val="24"/>
                <w:lang w:eastAsia="en-US"/>
              </w:rPr>
            </w:pPr>
            <w:r w:rsidRPr="0010014C">
              <w:rPr>
                <w:rFonts w:eastAsiaTheme="minorHAnsi" w:cstheme="minorBidi"/>
                <w:sz w:val="24"/>
                <w:szCs w:val="24"/>
                <w:lang w:eastAsia="en-US"/>
              </w:rPr>
              <w:t>Диплом победителя/призера</w:t>
            </w:r>
          </w:p>
        </w:tc>
      </w:tr>
      <w:tr w:rsidR="00A42860" w:rsidRPr="00A42860" w14:paraId="2D763716" w14:textId="77777777" w:rsidTr="00A42860">
        <w:tc>
          <w:tcPr>
            <w:tcW w:w="800" w:type="dxa"/>
          </w:tcPr>
          <w:p w14:paraId="4427BA0C"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10</w:t>
            </w:r>
          </w:p>
        </w:tc>
        <w:tc>
          <w:tcPr>
            <w:tcW w:w="8857" w:type="dxa"/>
          </w:tcPr>
          <w:p w14:paraId="43192A56" w14:textId="77777777" w:rsidR="0010014C" w:rsidRPr="0010014C" w:rsidRDefault="0010014C" w:rsidP="0010014C">
            <w:pPr>
              <w:autoSpaceDE w:val="0"/>
              <w:autoSpaceDN w:val="0"/>
              <w:jc w:val="both"/>
              <w:rPr>
                <w:rFonts w:eastAsiaTheme="minorHAnsi" w:cstheme="minorBidi"/>
                <w:sz w:val="24"/>
                <w:szCs w:val="24"/>
                <w:lang w:eastAsia="en-US"/>
              </w:rPr>
            </w:pPr>
            <w:r w:rsidRPr="0010014C">
              <w:rPr>
                <w:rFonts w:eastAsiaTheme="minorHAnsi"/>
                <w:sz w:val="24"/>
                <w:szCs w:val="24"/>
                <w:lang w:eastAsia="en-US"/>
              </w:rPr>
              <w:t>Наличие у поступающего статуса победителя или призера отборочного этапа или финала Всероссийского чемпионата по профессиональному мастерству "Профессионалы"</w:t>
            </w:r>
          </w:p>
        </w:tc>
        <w:tc>
          <w:tcPr>
            <w:tcW w:w="1400" w:type="dxa"/>
            <w:vAlign w:val="center"/>
          </w:tcPr>
          <w:p w14:paraId="377A0620" w14:textId="77777777" w:rsidR="0010014C" w:rsidRPr="0010014C" w:rsidRDefault="0010014C" w:rsidP="0010014C">
            <w:pPr>
              <w:ind w:firstLine="41"/>
              <w:jc w:val="center"/>
              <w:rPr>
                <w:rFonts w:eastAsiaTheme="minorHAnsi" w:cstheme="minorBidi"/>
                <w:sz w:val="24"/>
                <w:szCs w:val="24"/>
                <w:lang w:eastAsia="en-US"/>
              </w:rPr>
            </w:pPr>
            <w:r w:rsidRPr="0010014C">
              <w:rPr>
                <w:rFonts w:eastAsiaTheme="minorHAnsi" w:cstheme="minorBidi"/>
                <w:sz w:val="24"/>
                <w:szCs w:val="24"/>
                <w:lang w:eastAsia="en-US"/>
              </w:rPr>
              <w:t>2/1</w:t>
            </w:r>
          </w:p>
        </w:tc>
        <w:tc>
          <w:tcPr>
            <w:tcW w:w="3969" w:type="dxa"/>
          </w:tcPr>
          <w:p w14:paraId="5F49CE24" w14:textId="77777777" w:rsidR="0010014C" w:rsidRPr="0010014C" w:rsidRDefault="0010014C" w:rsidP="0010014C">
            <w:pPr>
              <w:rPr>
                <w:rFonts w:eastAsiaTheme="minorHAnsi" w:cstheme="minorBidi"/>
                <w:sz w:val="24"/>
                <w:szCs w:val="24"/>
                <w:lang w:eastAsia="en-US"/>
              </w:rPr>
            </w:pPr>
            <w:r w:rsidRPr="0010014C">
              <w:rPr>
                <w:rFonts w:eastAsiaTheme="minorHAnsi" w:cstheme="minorBidi"/>
                <w:sz w:val="24"/>
                <w:szCs w:val="24"/>
                <w:lang w:eastAsia="en-US"/>
              </w:rPr>
              <w:t>Диплом победителя/призера</w:t>
            </w:r>
          </w:p>
        </w:tc>
      </w:tr>
      <w:tr w:rsidR="00A42860" w:rsidRPr="00A42860" w14:paraId="6C6749A0" w14:textId="77777777" w:rsidTr="00A42860">
        <w:tc>
          <w:tcPr>
            <w:tcW w:w="800" w:type="dxa"/>
            <w:shd w:val="clear" w:color="auto" w:fill="auto"/>
          </w:tcPr>
          <w:p w14:paraId="2B2C1212"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11</w:t>
            </w:r>
          </w:p>
        </w:tc>
        <w:tc>
          <w:tcPr>
            <w:tcW w:w="8857" w:type="dxa"/>
            <w:shd w:val="clear" w:color="auto" w:fill="auto"/>
          </w:tcPr>
          <w:p w14:paraId="54BE1687" w14:textId="77777777" w:rsidR="0010014C" w:rsidRPr="0010014C" w:rsidRDefault="0010014C" w:rsidP="0010014C">
            <w:pPr>
              <w:ind w:right="34" w:firstLine="26"/>
              <w:jc w:val="both"/>
              <w:rPr>
                <w:rFonts w:eastAsiaTheme="minorHAnsi" w:cstheme="minorBidi"/>
                <w:i/>
                <w:sz w:val="24"/>
                <w:szCs w:val="24"/>
                <w:lang w:eastAsia="en-US"/>
              </w:rPr>
            </w:pPr>
            <w:r w:rsidRPr="0010014C">
              <w:rPr>
                <w:rFonts w:eastAsiaTheme="minorHAnsi" w:cstheme="minorBidi"/>
                <w:i/>
                <w:sz w:val="24"/>
                <w:szCs w:val="24"/>
                <w:lang w:eastAsia="en-US"/>
              </w:rPr>
              <w:t xml:space="preserve">Наличие знака отличия «Гордость Пермского края»: </w:t>
            </w:r>
          </w:p>
          <w:p w14:paraId="1B7318A7" w14:textId="77777777" w:rsidR="0010014C" w:rsidRPr="0010014C" w:rsidRDefault="0010014C" w:rsidP="0010014C">
            <w:pPr>
              <w:ind w:right="34" w:firstLine="26"/>
              <w:jc w:val="both"/>
              <w:rPr>
                <w:rFonts w:eastAsiaTheme="minorHAnsi" w:cstheme="minorBidi"/>
                <w:i/>
                <w:sz w:val="24"/>
                <w:szCs w:val="24"/>
                <w:lang w:eastAsia="en-US"/>
              </w:rPr>
            </w:pPr>
            <w:r w:rsidRPr="0010014C">
              <w:rPr>
                <w:rFonts w:eastAsiaTheme="minorHAnsi" w:cstheme="minorBidi"/>
                <w:i/>
                <w:sz w:val="24"/>
                <w:szCs w:val="24"/>
                <w:lang w:eastAsia="en-US"/>
              </w:rPr>
              <w:t>с даты получения знака отличия до дня завершения приема документов от поступающего должно пройти не более двух календарных лет</w:t>
            </w:r>
          </w:p>
        </w:tc>
        <w:tc>
          <w:tcPr>
            <w:tcW w:w="1400" w:type="dxa"/>
            <w:shd w:val="clear" w:color="auto" w:fill="auto"/>
            <w:vAlign w:val="center"/>
          </w:tcPr>
          <w:p w14:paraId="29858FD1" w14:textId="77777777" w:rsidR="0010014C" w:rsidRPr="0010014C" w:rsidRDefault="0010014C" w:rsidP="0010014C">
            <w:pPr>
              <w:ind w:firstLine="41"/>
              <w:jc w:val="center"/>
              <w:rPr>
                <w:rFonts w:eastAsiaTheme="minorHAnsi" w:cstheme="minorBidi"/>
                <w:i/>
                <w:sz w:val="24"/>
                <w:szCs w:val="24"/>
                <w:lang w:eastAsia="en-US"/>
              </w:rPr>
            </w:pPr>
            <w:r w:rsidRPr="0010014C">
              <w:rPr>
                <w:rFonts w:eastAsiaTheme="minorHAnsi" w:cstheme="minorBidi"/>
                <w:i/>
                <w:sz w:val="24"/>
                <w:szCs w:val="24"/>
                <w:lang w:eastAsia="en-US"/>
              </w:rPr>
              <w:t>2</w:t>
            </w:r>
          </w:p>
        </w:tc>
        <w:tc>
          <w:tcPr>
            <w:tcW w:w="3969" w:type="dxa"/>
            <w:shd w:val="clear" w:color="auto" w:fill="auto"/>
          </w:tcPr>
          <w:p w14:paraId="03EB13E7" w14:textId="77777777" w:rsidR="0010014C" w:rsidRPr="0010014C" w:rsidRDefault="0010014C" w:rsidP="0010014C">
            <w:pPr>
              <w:jc w:val="both"/>
              <w:rPr>
                <w:rFonts w:eastAsiaTheme="minorHAnsi" w:cstheme="minorBidi"/>
                <w:i/>
                <w:sz w:val="24"/>
                <w:szCs w:val="24"/>
                <w:lang w:eastAsia="en-US"/>
              </w:rPr>
            </w:pPr>
            <w:r w:rsidRPr="0010014C">
              <w:rPr>
                <w:rFonts w:eastAsiaTheme="minorHAnsi" w:cstheme="minorBidi"/>
                <w:i/>
                <w:sz w:val="24"/>
                <w:szCs w:val="24"/>
                <w:lang w:eastAsia="en-US"/>
              </w:rPr>
              <w:t>- Удостоверение к знаку отличия</w:t>
            </w:r>
          </w:p>
        </w:tc>
      </w:tr>
      <w:tr w:rsidR="00A42860" w:rsidRPr="00A42860" w14:paraId="49F81811" w14:textId="77777777" w:rsidTr="00A42860">
        <w:tc>
          <w:tcPr>
            <w:tcW w:w="800" w:type="dxa"/>
          </w:tcPr>
          <w:p w14:paraId="51806E9E" w14:textId="77777777" w:rsidR="0010014C" w:rsidRPr="0010014C" w:rsidRDefault="0010014C" w:rsidP="0010014C">
            <w:pPr>
              <w:tabs>
                <w:tab w:val="left" w:pos="459"/>
              </w:tabs>
              <w:ind w:right="175"/>
              <w:jc w:val="center"/>
              <w:rPr>
                <w:rFonts w:eastAsiaTheme="minorHAnsi" w:cstheme="minorBidi"/>
                <w:sz w:val="24"/>
                <w:szCs w:val="24"/>
                <w:lang w:eastAsia="en-US"/>
              </w:rPr>
            </w:pPr>
            <w:r w:rsidRPr="0010014C">
              <w:rPr>
                <w:rFonts w:eastAsiaTheme="minorHAnsi" w:cstheme="minorBidi"/>
                <w:sz w:val="24"/>
                <w:szCs w:val="24"/>
                <w:lang w:eastAsia="en-US"/>
              </w:rPr>
              <w:t>12</w:t>
            </w:r>
          </w:p>
        </w:tc>
        <w:tc>
          <w:tcPr>
            <w:tcW w:w="8857" w:type="dxa"/>
          </w:tcPr>
          <w:p w14:paraId="47208807" w14:textId="77777777" w:rsidR="0010014C" w:rsidRPr="0010014C" w:rsidRDefault="0010014C" w:rsidP="0010014C">
            <w:pPr>
              <w:tabs>
                <w:tab w:val="left" w:pos="0"/>
                <w:tab w:val="left" w:pos="6424"/>
              </w:tabs>
              <w:ind w:right="34" w:firstLine="26"/>
              <w:contextualSpacing/>
              <w:jc w:val="both"/>
              <w:outlineLvl w:val="1"/>
              <w:rPr>
                <w:rFonts w:eastAsiaTheme="minorHAnsi"/>
                <w:sz w:val="24"/>
                <w:szCs w:val="24"/>
                <w:lang w:eastAsia="en-US"/>
              </w:rPr>
            </w:pPr>
            <w:r w:rsidRPr="0010014C">
              <w:rPr>
                <w:rFonts w:eastAsiaTheme="minorHAnsi"/>
                <w:sz w:val="24"/>
                <w:szCs w:val="24"/>
                <w:lang w:eastAsia="en-US"/>
              </w:rPr>
              <w:t>Наличие у поступающего опыта участия в добровольческой (</w:t>
            </w:r>
            <w:proofErr w:type="gramStart"/>
            <w:r w:rsidRPr="0010014C">
              <w:rPr>
                <w:rFonts w:eastAsiaTheme="minorHAnsi"/>
                <w:sz w:val="24"/>
                <w:szCs w:val="24"/>
                <w:lang w:eastAsia="en-US"/>
              </w:rPr>
              <w:t>волонтерской)  деятельности</w:t>
            </w:r>
            <w:proofErr w:type="gramEnd"/>
            <w:r w:rsidRPr="0010014C">
              <w:rPr>
                <w:rFonts w:eastAsiaTheme="minorHAnsi"/>
                <w:sz w:val="24"/>
                <w:szCs w:val="24"/>
                <w:lang w:eastAsia="en-US"/>
              </w:rPr>
              <w:t xml:space="preserve"> (в т.ч. спортивной направленности), подтвержденного в единой информационной системе в сфере развития добровольчества (</w:t>
            </w:r>
            <w:proofErr w:type="spellStart"/>
            <w:r w:rsidRPr="0010014C">
              <w:rPr>
                <w:rFonts w:eastAsiaTheme="minorHAnsi"/>
                <w:sz w:val="24"/>
                <w:szCs w:val="24"/>
                <w:lang w:eastAsia="en-US"/>
              </w:rPr>
              <w:t>волонтерства</w:t>
            </w:r>
            <w:proofErr w:type="spellEnd"/>
            <w:r w:rsidRPr="0010014C">
              <w:rPr>
                <w:rFonts w:eastAsiaTheme="minorHAnsi"/>
                <w:sz w:val="24"/>
                <w:szCs w:val="24"/>
                <w:lang w:eastAsia="en-US"/>
              </w:rPr>
              <w:t>), указанной в ст. 17 Федерального закона от 11.08.1995 г. №135-ФЗ «О благотворительной деятельности и добровольчестве (волонтерстве)»</w:t>
            </w:r>
          </w:p>
          <w:p w14:paraId="460F4C36" w14:textId="77777777" w:rsidR="0010014C" w:rsidRPr="0010014C" w:rsidRDefault="0010014C" w:rsidP="0010014C">
            <w:pPr>
              <w:tabs>
                <w:tab w:val="left" w:pos="0"/>
                <w:tab w:val="left" w:pos="6424"/>
              </w:tabs>
              <w:ind w:right="34" w:firstLine="26"/>
              <w:contextualSpacing/>
              <w:jc w:val="both"/>
              <w:outlineLvl w:val="1"/>
              <w:rPr>
                <w:sz w:val="24"/>
                <w:szCs w:val="24"/>
              </w:rPr>
            </w:pPr>
          </w:p>
        </w:tc>
        <w:tc>
          <w:tcPr>
            <w:tcW w:w="1400" w:type="dxa"/>
          </w:tcPr>
          <w:p w14:paraId="53EB7B06" w14:textId="77777777" w:rsidR="0010014C" w:rsidRPr="0010014C" w:rsidRDefault="0010014C" w:rsidP="0010014C">
            <w:pPr>
              <w:tabs>
                <w:tab w:val="left" w:pos="0"/>
                <w:tab w:val="left" w:pos="6424"/>
              </w:tabs>
              <w:ind w:firstLine="41"/>
              <w:contextualSpacing/>
              <w:jc w:val="center"/>
              <w:outlineLvl w:val="1"/>
              <w:rPr>
                <w:sz w:val="24"/>
                <w:szCs w:val="24"/>
              </w:rPr>
            </w:pPr>
            <w:r w:rsidRPr="0010014C">
              <w:rPr>
                <w:sz w:val="24"/>
                <w:szCs w:val="24"/>
              </w:rPr>
              <w:t>1</w:t>
            </w:r>
          </w:p>
        </w:tc>
        <w:tc>
          <w:tcPr>
            <w:tcW w:w="3969" w:type="dxa"/>
          </w:tcPr>
          <w:p w14:paraId="0BDB72FE" w14:textId="77777777" w:rsidR="0010014C" w:rsidRPr="0010014C" w:rsidRDefault="0010014C" w:rsidP="0010014C">
            <w:pPr>
              <w:jc w:val="both"/>
              <w:rPr>
                <w:rFonts w:eastAsiaTheme="minorHAnsi"/>
                <w:sz w:val="24"/>
                <w:szCs w:val="24"/>
                <w:lang w:eastAsia="en-US"/>
              </w:rPr>
            </w:pPr>
            <w:r w:rsidRPr="0010014C">
              <w:rPr>
                <w:rFonts w:eastAsiaTheme="minorHAnsi"/>
                <w:sz w:val="24"/>
                <w:szCs w:val="24"/>
                <w:lang w:eastAsia="en-US"/>
              </w:rPr>
              <w:t>- Личная книжка волонтера /</w:t>
            </w:r>
          </w:p>
          <w:p w14:paraId="7CD73DA1" w14:textId="77777777" w:rsidR="0010014C" w:rsidRPr="0010014C" w:rsidRDefault="0010014C" w:rsidP="0010014C">
            <w:pPr>
              <w:jc w:val="both"/>
              <w:rPr>
                <w:rFonts w:eastAsiaTheme="minorHAnsi"/>
                <w:sz w:val="24"/>
                <w:szCs w:val="24"/>
                <w:lang w:eastAsia="en-US"/>
              </w:rPr>
            </w:pPr>
            <w:r w:rsidRPr="0010014C">
              <w:rPr>
                <w:rFonts w:eastAsiaTheme="minorHAnsi"/>
                <w:sz w:val="24"/>
                <w:szCs w:val="24"/>
                <w:lang w:eastAsia="en-US"/>
              </w:rPr>
              <w:t>- Выписка из Личной книжки волонтера:</w:t>
            </w:r>
          </w:p>
          <w:p w14:paraId="68645501" w14:textId="77777777" w:rsidR="0010014C" w:rsidRPr="0010014C" w:rsidRDefault="0010014C" w:rsidP="0010014C">
            <w:pPr>
              <w:jc w:val="both"/>
              <w:rPr>
                <w:rFonts w:eastAsiaTheme="minorHAnsi"/>
                <w:sz w:val="24"/>
                <w:szCs w:val="24"/>
                <w:lang w:eastAsia="en-US"/>
              </w:rPr>
            </w:pPr>
            <w:r w:rsidRPr="0010014C">
              <w:rPr>
                <w:rFonts w:eastAsiaTheme="minorHAnsi"/>
                <w:sz w:val="24"/>
                <w:szCs w:val="24"/>
                <w:lang w:eastAsia="en-US"/>
              </w:rPr>
              <w:t xml:space="preserve">*на платформе ДОБРО.РФ; </w:t>
            </w:r>
          </w:p>
          <w:p w14:paraId="6C1DE998" w14:textId="77777777" w:rsidR="0010014C" w:rsidRPr="0010014C" w:rsidRDefault="0010014C" w:rsidP="0010014C">
            <w:pPr>
              <w:jc w:val="both"/>
              <w:rPr>
                <w:rFonts w:eastAsiaTheme="minorHAnsi"/>
                <w:sz w:val="24"/>
                <w:szCs w:val="24"/>
                <w:lang w:eastAsia="en-US"/>
              </w:rPr>
            </w:pPr>
            <w:r w:rsidRPr="0010014C">
              <w:rPr>
                <w:rFonts w:eastAsiaTheme="minorHAnsi"/>
                <w:sz w:val="24"/>
                <w:szCs w:val="24"/>
                <w:lang w:eastAsia="en-US"/>
              </w:rPr>
              <w:t xml:space="preserve">*через суперсервис «Поступление в вуз онлайн» (при подаче онлайн-заявления для приема в вуз); </w:t>
            </w:r>
          </w:p>
          <w:p w14:paraId="52974B14" w14:textId="77777777" w:rsidR="0010014C" w:rsidRPr="0010014C" w:rsidRDefault="0010014C" w:rsidP="0010014C">
            <w:pPr>
              <w:jc w:val="both"/>
              <w:rPr>
                <w:rFonts w:eastAsiaTheme="minorHAnsi"/>
                <w:sz w:val="24"/>
                <w:szCs w:val="24"/>
                <w:lang w:eastAsia="en-US"/>
              </w:rPr>
            </w:pPr>
            <w:r w:rsidRPr="0010014C">
              <w:rPr>
                <w:rFonts w:eastAsiaTheme="minorHAnsi"/>
                <w:sz w:val="24"/>
                <w:szCs w:val="24"/>
                <w:lang w:eastAsia="en-US"/>
              </w:rPr>
              <w:t>*через ЕПГУ (для подтверждения волонтерского опыта на Госуслугах);</w:t>
            </w:r>
          </w:p>
          <w:p w14:paraId="1128169C" w14:textId="77777777" w:rsidR="0010014C" w:rsidRPr="0010014C" w:rsidRDefault="0010014C" w:rsidP="0010014C">
            <w:pPr>
              <w:jc w:val="both"/>
              <w:rPr>
                <w:rFonts w:eastAsiaTheme="minorHAnsi"/>
                <w:sz w:val="24"/>
                <w:szCs w:val="24"/>
                <w:lang w:eastAsia="en-US"/>
              </w:rPr>
            </w:pPr>
            <w:r w:rsidRPr="0010014C">
              <w:rPr>
                <w:rFonts w:eastAsiaTheme="minorHAnsi"/>
                <w:sz w:val="24"/>
                <w:szCs w:val="24"/>
                <w:lang w:eastAsia="en-US"/>
              </w:rPr>
              <w:t xml:space="preserve">*через МФЦ </w:t>
            </w:r>
          </w:p>
        </w:tc>
      </w:tr>
    </w:tbl>
    <w:p w14:paraId="5D4A9DDB" w14:textId="77777777" w:rsidR="0010014C" w:rsidRPr="0010014C" w:rsidRDefault="0010014C" w:rsidP="0010014C"/>
    <w:sectPr w:rsidR="0010014C" w:rsidRPr="0010014C" w:rsidSect="00B63237">
      <w:pgSz w:w="16840" w:h="11910" w:orient="landscape"/>
      <w:pgMar w:top="1133" w:right="1040" w:bottom="708" w:left="1380" w:header="0" w:footer="118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596"/>
    <w:multiLevelType w:val="hybridMultilevel"/>
    <w:tmpl w:val="F5E28EE2"/>
    <w:lvl w:ilvl="0" w:tplc="E3B07BBA">
      <w:start w:val="1"/>
      <w:numFmt w:val="decimal"/>
      <w:lvlText w:val="%1."/>
      <w:lvlJc w:val="left"/>
      <w:pPr>
        <w:tabs>
          <w:tab w:val="num" w:pos="720"/>
        </w:tabs>
        <w:ind w:left="720" w:hanging="360"/>
      </w:pPr>
    </w:lvl>
    <w:lvl w:ilvl="1" w:tplc="24841FEC" w:tentative="1">
      <w:start w:val="1"/>
      <w:numFmt w:val="decimal"/>
      <w:lvlText w:val="%2."/>
      <w:lvlJc w:val="left"/>
      <w:pPr>
        <w:tabs>
          <w:tab w:val="num" w:pos="1440"/>
        </w:tabs>
        <w:ind w:left="1440" w:hanging="360"/>
      </w:pPr>
    </w:lvl>
    <w:lvl w:ilvl="2" w:tplc="ED1AAEEC" w:tentative="1">
      <w:start w:val="1"/>
      <w:numFmt w:val="decimal"/>
      <w:lvlText w:val="%3."/>
      <w:lvlJc w:val="left"/>
      <w:pPr>
        <w:tabs>
          <w:tab w:val="num" w:pos="2160"/>
        </w:tabs>
        <w:ind w:left="2160" w:hanging="360"/>
      </w:pPr>
    </w:lvl>
    <w:lvl w:ilvl="3" w:tplc="18560972" w:tentative="1">
      <w:start w:val="1"/>
      <w:numFmt w:val="decimal"/>
      <w:lvlText w:val="%4."/>
      <w:lvlJc w:val="left"/>
      <w:pPr>
        <w:tabs>
          <w:tab w:val="num" w:pos="2880"/>
        </w:tabs>
        <w:ind w:left="2880" w:hanging="360"/>
      </w:pPr>
    </w:lvl>
    <w:lvl w:ilvl="4" w:tplc="BAB2BB14" w:tentative="1">
      <w:start w:val="1"/>
      <w:numFmt w:val="decimal"/>
      <w:lvlText w:val="%5."/>
      <w:lvlJc w:val="left"/>
      <w:pPr>
        <w:tabs>
          <w:tab w:val="num" w:pos="3600"/>
        </w:tabs>
        <w:ind w:left="3600" w:hanging="360"/>
      </w:pPr>
    </w:lvl>
    <w:lvl w:ilvl="5" w:tplc="7B3C356E" w:tentative="1">
      <w:start w:val="1"/>
      <w:numFmt w:val="decimal"/>
      <w:lvlText w:val="%6."/>
      <w:lvlJc w:val="left"/>
      <w:pPr>
        <w:tabs>
          <w:tab w:val="num" w:pos="4320"/>
        </w:tabs>
        <w:ind w:left="4320" w:hanging="360"/>
      </w:pPr>
    </w:lvl>
    <w:lvl w:ilvl="6" w:tplc="3934EF2C" w:tentative="1">
      <w:start w:val="1"/>
      <w:numFmt w:val="decimal"/>
      <w:lvlText w:val="%7."/>
      <w:lvlJc w:val="left"/>
      <w:pPr>
        <w:tabs>
          <w:tab w:val="num" w:pos="5040"/>
        </w:tabs>
        <w:ind w:left="5040" w:hanging="360"/>
      </w:pPr>
    </w:lvl>
    <w:lvl w:ilvl="7" w:tplc="1B1C4552" w:tentative="1">
      <w:start w:val="1"/>
      <w:numFmt w:val="decimal"/>
      <w:lvlText w:val="%8."/>
      <w:lvlJc w:val="left"/>
      <w:pPr>
        <w:tabs>
          <w:tab w:val="num" w:pos="5760"/>
        </w:tabs>
        <w:ind w:left="5760" w:hanging="360"/>
      </w:pPr>
    </w:lvl>
    <w:lvl w:ilvl="8" w:tplc="DBC81144" w:tentative="1">
      <w:start w:val="1"/>
      <w:numFmt w:val="decimal"/>
      <w:lvlText w:val="%9."/>
      <w:lvlJc w:val="left"/>
      <w:pPr>
        <w:tabs>
          <w:tab w:val="num" w:pos="6480"/>
        </w:tabs>
        <w:ind w:left="6480" w:hanging="360"/>
      </w:pPr>
    </w:lvl>
  </w:abstractNum>
  <w:abstractNum w:abstractNumId="1" w15:restartNumberingAfterBreak="0">
    <w:nsid w:val="0A2600E2"/>
    <w:multiLevelType w:val="hybridMultilevel"/>
    <w:tmpl w:val="FC200CCE"/>
    <w:lvl w:ilvl="0" w:tplc="B4F6C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B72FA"/>
    <w:multiLevelType w:val="hybridMultilevel"/>
    <w:tmpl w:val="657CDCFC"/>
    <w:lvl w:ilvl="0" w:tplc="59023C00">
      <w:start w:val="1"/>
      <w:numFmt w:val="decimal"/>
      <w:lvlText w:val="%1."/>
      <w:lvlJc w:val="left"/>
      <w:pPr>
        <w:ind w:left="127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A1206A0">
      <w:numFmt w:val="bullet"/>
      <w:lvlText w:val="•"/>
      <w:lvlJc w:val="left"/>
      <w:pPr>
        <w:ind w:left="2158" w:hanging="281"/>
      </w:pPr>
      <w:rPr>
        <w:rFonts w:hint="default"/>
        <w:lang w:val="ru-RU" w:eastAsia="en-US" w:bidi="ar-SA"/>
      </w:rPr>
    </w:lvl>
    <w:lvl w:ilvl="2" w:tplc="86166B7A">
      <w:numFmt w:val="bullet"/>
      <w:lvlText w:val="•"/>
      <w:lvlJc w:val="left"/>
      <w:pPr>
        <w:ind w:left="3037" w:hanging="281"/>
      </w:pPr>
      <w:rPr>
        <w:rFonts w:hint="default"/>
        <w:lang w:val="ru-RU" w:eastAsia="en-US" w:bidi="ar-SA"/>
      </w:rPr>
    </w:lvl>
    <w:lvl w:ilvl="3" w:tplc="B3A2F4F2">
      <w:numFmt w:val="bullet"/>
      <w:lvlText w:val="•"/>
      <w:lvlJc w:val="left"/>
      <w:pPr>
        <w:ind w:left="3915" w:hanging="281"/>
      </w:pPr>
      <w:rPr>
        <w:rFonts w:hint="default"/>
        <w:lang w:val="ru-RU" w:eastAsia="en-US" w:bidi="ar-SA"/>
      </w:rPr>
    </w:lvl>
    <w:lvl w:ilvl="4" w:tplc="67DE1FC4">
      <w:numFmt w:val="bullet"/>
      <w:lvlText w:val="•"/>
      <w:lvlJc w:val="left"/>
      <w:pPr>
        <w:ind w:left="4794" w:hanging="281"/>
      </w:pPr>
      <w:rPr>
        <w:rFonts w:hint="default"/>
        <w:lang w:val="ru-RU" w:eastAsia="en-US" w:bidi="ar-SA"/>
      </w:rPr>
    </w:lvl>
    <w:lvl w:ilvl="5" w:tplc="FCB072D4">
      <w:numFmt w:val="bullet"/>
      <w:lvlText w:val="•"/>
      <w:lvlJc w:val="left"/>
      <w:pPr>
        <w:ind w:left="5672" w:hanging="281"/>
      </w:pPr>
      <w:rPr>
        <w:rFonts w:hint="default"/>
        <w:lang w:val="ru-RU" w:eastAsia="en-US" w:bidi="ar-SA"/>
      </w:rPr>
    </w:lvl>
    <w:lvl w:ilvl="6" w:tplc="AEC89992">
      <w:numFmt w:val="bullet"/>
      <w:lvlText w:val="•"/>
      <w:lvlJc w:val="left"/>
      <w:pPr>
        <w:ind w:left="6551" w:hanging="281"/>
      </w:pPr>
      <w:rPr>
        <w:rFonts w:hint="default"/>
        <w:lang w:val="ru-RU" w:eastAsia="en-US" w:bidi="ar-SA"/>
      </w:rPr>
    </w:lvl>
    <w:lvl w:ilvl="7" w:tplc="E6D28476">
      <w:numFmt w:val="bullet"/>
      <w:lvlText w:val="•"/>
      <w:lvlJc w:val="left"/>
      <w:pPr>
        <w:ind w:left="7429" w:hanging="281"/>
      </w:pPr>
      <w:rPr>
        <w:rFonts w:hint="default"/>
        <w:lang w:val="ru-RU" w:eastAsia="en-US" w:bidi="ar-SA"/>
      </w:rPr>
    </w:lvl>
    <w:lvl w:ilvl="8" w:tplc="0274787A">
      <w:numFmt w:val="bullet"/>
      <w:lvlText w:val="•"/>
      <w:lvlJc w:val="left"/>
      <w:pPr>
        <w:ind w:left="8308" w:hanging="281"/>
      </w:pPr>
      <w:rPr>
        <w:rFonts w:hint="default"/>
        <w:lang w:val="ru-RU" w:eastAsia="en-US" w:bidi="ar-SA"/>
      </w:rPr>
    </w:lvl>
  </w:abstractNum>
  <w:abstractNum w:abstractNumId="3" w15:restartNumberingAfterBreak="0">
    <w:nsid w:val="12D360B3"/>
    <w:multiLevelType w:val="hybridMultilevel"/>
    <w:tmpl w:val="DF1E2E64"/>
    <w:lvl w:ilvl="0" w:tplc="1410EB4E">
      <w:start w:val="1"/>
      <w:numFmt w:val="decimal"/>
      <w:lvlText w:val="%1."/>
      <w:lvlJc w:val="left"/>
      <w:pPr>
        <w:ind w:left="1557"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2945CFE">
      <w:numFmt w:val="bullet"/>
      <w:lvlText w:val="•"/>
      <w:lvlJc w:val="left"/>
      <w:pPr>
        <w:ind w:left="2410" w:hanging="281"/>
      </w:pPr>
      <w:rPr>
        <w:rFonts w:hint="default"/>
        <w:lang w:val="ru-RU" w:eastAsia="en-US" w:bidi="ar-SA"/>
      </w:rPr>
    </w:lvl>
    <w:lvl w:ilvl="2" w:tplc="0CCA0D10">
      <w:numFmt w:val="bullet"/>
      <w:lvlText w:val="•"/>
      <w:lvlJc w:val="left"/>
      <w:pPr>
        <w:ind w:left="3261" w:hanging="281"/>
      </w:pPr>
      <w:rPr>
        <w:rFonts w:hint="default"/>
        <w:lang w:val="ru-RU" w:eastAsia="en-US" w:bidi="ar-SA"/>
      </w:rPr>
    </w:lvl>
    <w:lvl w:ilvl="3" w:tplc="5BB83E46">
      <w:numFmt w:val="bullet"/>
      <w:lvlText w:val="•"/>
      <w:lvlJc w:val="left"/>
      <w:pPr>
        <w:ind w:left="4111" w:hanging="281"/>
      </w:pPr>
      <w:rPr>
        <w:rFonts w:hint="default"/>
        <w:lang w:val="ru-RU" w:eastAsia="en-US" w:bidi="ar-SA"/>
      </w:rPr>
    </w:lvl>
    <w:lvl w:ilvl="4" w:tplc="53ECDC02">
      <w:numFmt w:val="bullet"/>
      <w:lvlText w:val="•"/>
      <w:lvlJc w:val="left"/>
      <w:pPr>
        <w:ind w:left="4962" w:hanging="281"/>
      </w:pPr>
      <w:rPr>
        <w:rFonts w:hint="default"/>
        <w:lang w:val="ru-RU" w:eastAsia="en-US" w:bidi="ar-SA"/>
      </w:rPr>
    </w:lvl>
    <w:lvl w:ilvl="5" w:tplc="E7FC5C6A">
      <w:numFmt w:val="bullet"/>
      <w:lvlText w:val="•"/>
      <w:lvlJc w:val="left"/>
      <w:pPr>
        <w:ind w:left="5812" w:hanging="281"/>
      </w:pPr>
      <w:rPr>
        <w:rFonts w:hint="default"/>
        <w:lang w:val="ru-RU" w:eastAsia="en-US" w:bidi="ar-SA"/>
      </w:rPr>
    </w:lvl>
    <w:lvl w:ilvl="6" w:tplc="D5CA3E94">
      <w:numFmt w:val="bullet"/>
      <w:lvlText w:val="•"/>
      <w:lvlJc w:val="left"/>
      <w:pPr>
        <w:ind w:left="6663" w:hanging="281"/>
      </w:pPr>
      <w:rPr>
        <w:rFonts w:hint="default"/>
        <w:lang w:val="ru-RU" w:eastAsia="en-US" w:bidi="ar-SA"/>
      </w:rPr>
    </w:lvl>
    <w:lvl w:ilvl="7" w:tplc="3D66BC44">
      <w:numFmt w:val="bullet"/>
      <w:lvlText w:val="•"/>
      <w:lvlJc w:val="left"/>
      <w:pPr>
        <w:ind w:left="7513" w:hanging="281"/>
      </w:pPr>
      <w:rPr>
        <w:rFonts w:hint="default"/>
        <w:lang w:val="ru-RU" w:eastAsia="en-US" w:bidi="ar-SA"/>
      </w:rPr>
    </w:lvl>
    <w:lvl w:ilvl="8" w:tplc="F198DFBA">
      <w:numFmt w:val="bullet"/>
      <w:lvlText w:val="•"/>
      <w:lvlJc w:val="left"/>
      <w:pPr>
        <w:ind w:left="8364" w:hanging="281"/>
      </w:pPr>
      <w:rPr>
        <w:rFonts w:hint="default"/>
        <w:lang w:val="ru-RU" w:eastAsia="en-US" w:bidi="ar-SA"/>
      </w:rPr>
    </w:lvl>
  </w:abstractNum>
  <w:abstractNum w:abstractNumId="4" w15:restartNumberingAfterBreak="0">
    <w:nsid w:val="157314FF"/>
    <w:multiLevelType w:val="hybridMultilevel"/>
    <w:tmpl w:val="7870D9B2"/>
    <w:lvl w:ilvl="0" w:tplc="2BFCB18A">
      <w:start w:val="1"/>
      <w:numFmt w:val="decimal"/>
      <w:lvlText w:val="%1."/>
      <w:lvlJc w:val="left"/>
      <w:pPr>
        <w:ind w:left="127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5F42836">
      <w:numFmt w:val="bullet"/>
      <w:lvlText w:val="•"/>
      <w:lvlJc w:val="left"/>
      <w:pPr>
        <w:ind w:left="2158" w:hanging="281"/>
      </w:pPr>
      <w:rPr>
        <w:rFonts w:hint="default"/>
        <w:lang w:val="ru-RU" w:eastAsia="en-US" w:bidi="ar-SA"/>
      </w:rPr>
    </w:lvl>
    <w:lvl w:ilvl="2" w:tplc="15FCE67A">
      <w:numFmt w:val="bullet"/>
      <w:lvlText w:val="•"/>
      <w:lvlJc w:val="left"/>
      <w:pPr>
        <w:ind w:left="3037" w:hanging="281"/>
      </w:pPr>
      <w:rPr>
        <w:rFonts w:hint="default"/>
        <w:lang w:val="ru-RU" w:eastAsia="en-US" w:bidi="ar-SA"/>
      </w:rPr>
    </w:lvl>
    <w:lvl w:ilvl="3" w:tplc="92402B1A">
      <w:numFmt w:val="bullet"/>
      <w:lvlText w:val="•"/>
      <w:lvlJc w:val="left"/>
      <w:pPr>
        <w:ind w:left="3915" w:hanging="281"/>
      </w:pPr>
      <w:rPr>
        <w:rFonts w:hint="default"/>
        <w:lang w:val="ru-RU" w:eastAsia="en-US" w:bidi="ar-SA"/>
      </w:rPr>
    </w:lvl>
    <w:lvl w:ilvl="4" w:tplc="0B74C708">
      <w:numFmt w:val="bullet"/>
      <w:lvlText w:val="•"/>
      <w:lvlJc w:val="left"/>
      <w:pPr>
        <w:ind w:left="4794" w:hanging="281"/>
      </w:pPr>
      <w:rPr>
        <w:rFonts w:hint="default"/>
        <w:lang w:val="ru-RU" w:eastAsia="en-US" w:bidi="ar-SA"/>
      </w:rPr>
    </w:lvl>
    <w:lvl w:ilvl="5" w:tplc="144E6686">
      <w:numFmt w:val="bullet"/>
      <w:lvlText w:val="•"/>
      <w:lvlJc w:val="left"/>
      <w:pPr>
        <w:ind w:left="5672" w:hanging="281"/>
      </w:pPr>
      <w:rPr>
        <w:rFonts w:hint="default"/>
        <w:lang w:val="ru-RU" w:eastAsia="en-US" w:bidi="ar-SA"/>
      </w:rPr>
    </w:lvl>
    <w:lvl w:ilvl="6" w:tplc="808284E2">
      <w:numFmt w:val="bullet"/>
      <w:lvlText w:val="•"/>
      <w:lvlJc w:val="left"/>
      <w:pPr>
        <w:ind w:left="6551" w:hanging="281"/>
      </w:pPr>
      <w:rPr>
        <w:rFonts w:hint="default"/>
        <w:lang w:val="ru-RU" w:eastAsia="en-US" w:bidi="ar-SA"/>
      </w:rPr>
    </w:lvl>
    <w:lvl w:ilvl="7" w:tplc="3BC2EBFC">
      <w:numFmt w:val="bullet"/>
      <w:lvlText w:val="•"/>
      <w:lvlJc w:val="left"/>
      <w:pPr>
        <w:ind w:left="7429" w:hanging="281"/>
      </w:pPr>
      <w:rPr>
        <w:rFonts w:hint="default"/>
        <w:lang w:val="ru-RU" w:eastAsia="en-US" w:bidi="ar-SA"/>
      </w:rPr>
    </w:lvl>
    <w:lvl w:ilvl="8" w:tplc="A2BCAD22">
      <w:numFmt w:val="bullet"/>
      <w:lvlText w:val="•"/>
      <w:lvlJc w:val="left"/>
      <w:pPr>
        <w:ind w:left="8308" w:hanging="281"/>
      </w:pPr>
      <w:rPr>
        <w:rFonts w:hint="default"/>
        <w:lang w:val="ru-RU" w:eastAsia="en-US" w:bidi="ar-SA"/>
      </w:rPr>
    </w:lvl>
  </w:abstractNum>
  <w:abstractNum w:abstractNumId="5" w15:restartNumberingAfterBreak="0">
    <w:nsid w:val="26BC3AE0"/>
    <w:multiLevelType w:val="hybridMultilevel"/>
    <w:tmpl w:val="E4E278DA"/>
    <w:lvl w:ilvl="0" w:tplc="BCD25D6A">
      <w:start w:val="1"/>
      <w:numFmt w:val="decimal"/>
      <w:lvlText w:val="%1."/>
      <w:lvlJc w:val="left"/>
      <w:pPr>
        <w:ind w:left="155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6968EB2">
      <w:numFmt w:val="bullet"/>
      <w:lvlText w:val="•"/>
      <w:lvlJc w:val="left"/>
      <w:pPr>
        <w:ind w:left="2410" w:hanging="281"/>
      </w:pPr>
      <w:rPr>
        <w:rFonts w:hint="default"/>
        <w:lang w:val="ru-RU" w:eastAsia="en-US" w:bidi="ar-SA"/>
      </w:rPr>
    </w:lvl>
    <w:lvl w:ilvl="2" w:tplc="B3D0D19A">
      <w:numFmt w:val="bullet"/>
      <w:lvlText w:val="•"/>
      <w:lvlJc w:val="left"/>
      <w:pPr>
        <w:ind w:left="3261" w:hanging="281"/>
      </w:pPr>
      <w:rPr>
        <w:rFonts w:hint="default"/>
        <w:lang w:val="ru-RU" w:eastAsia="en-US" w:bidi="ar-SA"/>
      </w:rPr>
    </w:lvl>
    <w:lvl w:ilvl="3" w:tplc="918AC1CC">
      <w:numFmt w:val="bullet"/>
      <w:lvlText w:val="•"/>
      <w:lvlJc w:val="left"/>
      <w:pPr>
        <w:ind w:left="4111" w:hanging="281"/>
      </w:pPr>
      <w:rPr>
        <w:rFonts w:hint="default"/>
        <w:lang w:val="ru-RU" w:eastAsia="en-US" w:bidi="ar-SA"/>
      </w:rPr>
    </w:lvl>
    <w:lvl w:ilvl="4" w:tplc="370ACC5C">
      <w:numFmt w:val="bullet"/>
      <w:lvlText w:val="•"/>
      <w:lvlJc w:val="left"/>
      <w:pPr>
        <w:ind w:left="4962" w:hanging="281"/>
      </w:pPr>
      <w:rPr>
        <w:rFonts w:hint="default"/>
        <w:lang w:val="ru-RU" w:eastAsia="en-US" w:bidi="ar-SA"/>
      </w:rPr>
    </w:lvl>
    <w:lvl w:ilvl="5" w:tplc="882EDCE0">
      <w:numFmt w:val="bullet"/>
      <w:lvlText w:val="•"/>
      <w:lvlJc w:val="left"/>
      <w:pPr>
        <w:ind w:left="5812" w:hanging="281"/>
      </w:pPr>
      <w:rPr>
        <w:rFonts w:hint="default"/>
        <w:lang w:val="ru-RU" w:eastAsia="en-US" w:bidi="ar-SA"/>
      </w:rPr>
    </w:lvl>
    <w:lvl w:ilvl="6" w:tplc="356E0958">
      <w:numFmt w:val="bullet"/>
      <w:lvlText w:val="•"/>
      <w:lvlJc w:val="left"/>
      <w:pPr>
        <w:ind w:left="6663" w:hanging="281"/>
      </w:pPr>
      <w:rPr>
        <w:rFonts w:hint="default"/>
        <w:lang w:val="ru-RU" w:eastAsia="en-US" w:bidi="ar-SA"/>
      </w:rPr>
    </w:lvl>
    <w:lvl w:ilvl="7" w:tplc="F08EFB40">
      <w:numFmt w:val="bullet"/>
      <w:lvlText w:val="•"/>
      <w:lvlJc w:val="left"/>
      <w:pPr>
        <w:ind w:left="7513" w:hanging="281"/>
      </w:pPr>
      <w:rPr>
        <w:rFonts w:hint="default"/>
        <w:lang w:val="ru-RU" w:eastAsia="en-US" w:bidi="ar-SA"/>
      </w:rPr>
    </w:lvl>
    <w:lvl w:ilvl="8" w:tplc="485AFF00">
      <w:numFmt w:val="bullet"/>
      <w:lvlText w:val="•"/>
      <w:lvlJc w:val="left"/>
      <w:pPr>
        <w:ind w:left="8364" w:hanging="281"/>
      </w:pPr>
      <w:rPr>
        <w:rFonts w:hint="default"/>
        <w:lang w:val="ru-RU" w:eastAsia="en-US" w:bidi="ar-SA"/>
      </w:rPr>
    </w:lvl>
  </w:abstractNum>
  <w:abstractNum w:abstractNumId="6" w15:restartNumberingAfterBreak="0">
    <w:nsid w:val="2CEE6810"/>
    <w:multiLevelType w:val="hybridMultilevel"/>
    <w:tmpl w:val="8620E63A"/>
    <w:lvl w:ilvl="0" w:tplc="53F44AD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EC00E7"/>
    <w:multiLevelType w:val="hybridMultilevel"/>
    <w:tmpl w:val="C07A9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106459"/>
    <w:multiLevelType w:val="hybridMultilevel"/>
    <w:tmpl w:val="6B6EF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340E1A"/>
    <w:multiLevelType w:val="hybridMultilevel"/>
    <w:tmpl w:val="9A8A4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772675"/>
    <w:multiLevelType w:val="hybridMultilevel"/>
    <w:tmpl w:val="FBA0B6F0"/>
    <w:lvl w:ilvl="0" w:tplc="38A0BD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D82AA2"/>
    <w:multiLevelType w:val="hybridMultilevel"/>
    <w:tmpl w:val="6B6EF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48415E"/>
    <w:multiLevelType w:val="multilevel"/>
    <w:tmpl w:val="6B6EF79C"/>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1A659B"/>
    <w:multiLevelType w:val="hybridMultilevel"/>
    <w:tmpl w:val="6B6EF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304244"/>
    <w:multiLevelType w:val="hybridMultilevel"/>
    <w:tmpl w:val="FDEA9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AB6844"/>
    <w:multiLevelType w:val="hybridMultilevel"/>
    <w:tmpl w:val="A812511E"/>
    <w:lvl w:ilvl="0" w:tplc="6254CE24">
      <w:start w:val="1"/>
      <w:numFmt w:val="decimal"/>
      <w:lvlText w:val="%1."/>
      <w:lvlJc w:val="left"/>
      <w:pPr>
        <w:ind w:left="155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920F37C">
      <w:numFmt w:val="bullet"/>
      <w:lvlText w:val="•"/>
      <w:lvlJc w:val="left"/>
      <w:pPr>
        <w:ind w:left="2410" w:hanging="281"/>
      </w:pPr>
      <w:rPr>
        <w:rFonts w:hint="default"/>
        <w:lang w:val="ru-RU" w:eastAsia="en-US" w:bidi="ar-SA"/>
      </w:rPr>
    </w:lvl>
    <w:lvl w:ilvl="2" w:tplc="8970127A">
      <w:numFmt w:val="bullet"/>
      <w:lvlText w:val="•"/>
      <w:lvlJc w:val="left"/>
      <w:pPr>
        <w:ind w:left="3261" w:hanging="281"/>
      </w:pPr>
      <w:rPr>
        <w:rFonts w:hint="default"/>
        <w:lang w:val="ru-RU" w:eastAsia="en-US" w:bidi="ar-SA"/>
      </w:rPr>
    </w:lvl>
    <w:lvl w:ilvl="3" w:tplc="11AC3764">
      <w:numFmt w:val="bullet"/>
      <w:lvlText w:val="•"/>
      <w:lvlJc w:val="left"/>
      <w:pPr>
        <w:ind w:left="4111" w:hanging="281"/>
      </w:pPr>
      <w:rPr>
        <w:rFonts w:hint="default"/>
        <w:lang w:val="ru-RU" w:eastAsia="en-US" w:bidi="ar-SA"/>
      </w:rPr>
    </w:lvl>
    <w:lvl w:ilvl="4" w:tplc="4830D6AA">
      <w:numFmt w:val="bullet"/>
      <w:lvlText w:val="•"/>
      <w:lvlJc w:val="left"/>
      <w:pPr>
        <w:ind w:left="4962" w:hanging="281"/>
      </w:pPr>
      <w:rPr>
        <w:rFonts w:hint="default"/>
        <w:lang w:val="ru-RU" w:eastAsia="en-US" w:bidi="ar-SA"/>
      </w:rPr>
    </w:lvl>
    <w:lvl w:ilvl="5" w:tplc="AF5CECE4">
      <w:numFmt w:val="bullet"/>
      <w:lvlText w:val="•"/>
      <w:lvlJc w:val="left"/>
      <w:pPr>
        <w:ind w:left="5812" w:hanging="281"/>
      </w:pPr>
      <w:rPr>
        <w:rFonts w:hint="default"/>
        <w:lang w:val="ru-RU" w:eastAsia="en-US" w:bidi="ar-SA"/>
      </w:rPr>
    </w:lvl>
    <w:lvl w:ilvl="6" w:tplc="66A2F3D0">
      <w:numFmt w:val="bullet"/>
      <w:lvlText w:val="•"/>
      <w:lvlJc w:val="left"/>
      <w:pPr>
        <w:ind w:left="6663" w:hanging="281"/>
      </w:pPr>
      <w:rPr>
        <w:rFonts w:hint="default"/>
        <w:lang w:val="ru-RU" w:eastAsia="en-US" w:bidi="ar-SA"/>
      </w:rPr>
    </w:lvl>
    <w:lvl w:ilvl="7" w:tplc="35CC3974">
      <w:numFmt w:val="bullet"/>
      <w:lvlText w:val="•"/>
      <w:lvlJc w:val="left"/>
      <w:pPr>
        <w:ind w:left="7513" w:hanging="281"/>
      </w:pPr>
      <w:rPr>
        <w:rFonts w:hint="default"/>
        <w:lang w:val="ru-RU" w:eastAsia="en-US" w:bidi="ar-SA"/>
      </w:rPr>
    </w:lvl>
    <w:lvl w:ilvl="8" w:tplc="7744D364">
      <w:numFmt w:val="bullet"/>
      <w:lvlText w:val="•"/>
      <w:lvlJc w:val="left"/>
      <w:pPr>
        <w:ind w:left="8364" w:hanging="281"/>
      </w:pPr>
      <w:rPr>
        <w:rFonts w:hint="default"/>
        <w:lang w:val="ru-RU" w:eastAsia="en-US" w:bidi="ar-SA"/>
      </w:rPr>
    </w:lvl>
  </w:abstractNum>
  <w:abstractNum w:abstractNumId="16" w15:restartNumberingAfterBreak="0">
    <w:nsid w:val="517424FD"/>
    <w:multiLevelType w:val="hybridMultilevel"/>
    <w:tmpl w:val="62863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A93448"/>
    <w:multiLevelType w:val="hybridMultilevel"/>
    <w:tmpl w:val="C520F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B4014B"/>
    <w:multiLevelType w:val="hybridMultilevel"/>
    <w:tmpl w:val="865E5374"/>
    <w:lvl w:ilvl="0" w:tplc="F4620A06">
      <w:start w:val="1"/>
      <w:numFmt w:val="decimal"/>
      <w:lvlText w:val="%1."/>
      <w:lvlJc w:val="left"/>
      <w:pPr>
        <w:ind w:left="569" w:hanging="451"/>
      </w:pPr>
      <w:rPr>
        <w:rFonts w:ascii="Times New Roman" w:eastAsia="Times New Roman" w:hAnsi="Times New Roman" w:cs="Times New Roman" w:hint="default"/>
        <w:b w:val="0"/>
        <w:bCs w:val="0"/>
        <w:i w:val="0"/>
        <w:iCs w:val="0"/>
        <w:spacing w:val="0"/>
        <w:w w:val="100"/>
        <w:sz w:val="28"/>
        <w:szCs w:val="28"/>
        <w:lang w:val="ru-RU" w:eastAsia="en-US" w:bidi="ar-SA"/>
      </w:rPr>
    </w:lvl>
    <w:lvl w:ilvl="1" w:tplc="C854F444">
      <w:numFmt w:val="bullet"/>
      <w:lvlText w:val="•"/>
      <w:lvlJc w:val="left"/>
      <w:pPr>
        <w:ind w:left="1510" w:hanging="451"/>
      </w:pPr>
      <w:rPr>
        <w:rFonts w:hint="default"/>
        <w:lang w:val="ru-RU" w:eastAsia="en-US" w:bidi="ar-SA"/>
      </w:rPr>
    </w:lvl>
    <w:lvl w:ilvl="2" w:tplc="733C4F60">
      <w:numFmt w:val="bullet"/>
      <w:lvlText w:val="•"/>
      <w:lvlJc w:val="left"/>
      <w:pPr>
        <w:ind w:left="2461" w:hanging="451"/>
      </w:pPr>
      <w:rPr>
        <w:rFonts w:hint="default"/>
        <w:lang w:val="ru-RU" w:eastAsia="en-US" w:bidi="ar-SA"/>
      </w:rPr>
    </w:lvl>
    <w:lvl w:ilvl="3" w:tplc="658C498A">
      <w:numFmt w:val="bullet"/>
      <w:lvlText w:val="•"/>
      <w:lvlJc w:val="left"/>
      <w:pPr>
        <w:ind w:left="3411" w:hanging="451"/>
      </w:pPr>
      <w:rPr>
        <w:rFonts w:hint="default"/>
        <w:lang w:val="ru-RU" w:eastAsia="en-US" w:bidi="ar-SA"/>
      </w:rPr>
    </w:lvl>
    <w:lvl w:ilvl="4" w:tplc="C7360C02">
      <w:numFmt w:val="bullet"/>
      <w:lvlText w:val="•"/>
      <w:lvlJc w:val="left"/>
      <w:pPr>
        <w:ind w:left="4362" w:hanging="451"/>
      </w:pPr>
      <w:rPr>
        <w:rFonts w:hint="default"/>
        <w:lang w:val="ru-RU" w:eastAsia="en-US" w:bidi="ar-SA"/>
      </w:rPr>
    </w:lvl>
    <w:lvl w:ilvl="5" w:tplc="239EC4E2">
      <w:numFmt w:val="bullet"/>
      <w:lvlText w:val="•"/>
      <w:lvlJc w:val="left"/>
      <w:pPr>
        <w:ind w:left="5312" w:hanging="451"/>
      </w:pPr>
      <w:rPr>
        <w:rFonts w:hint="default"/>
        <w:lang w:val="ru-RU" w:eastAsia="en-US" w:bidi="ar-SA"/>
      </w:rPr>
    </w:lvl>
    <w:lvl w:ilvl="6" w:tplc="8CE8398E">
      <w:numFmt w:val="bullet"/>
      <w:lvlText w:val="•"/>
      <w:lvlJc w:val="left"/>
      <w:pPr>
        <w:ind w:left="6263" w:hanging="451"/>
      </w:pPr>
      <w:rPr>
        <w:rFonts w:hint="default"/>
        <w:lang w:val="ru-RU" w:eastAsia="en-US" w:bidi="ar-SA"/>
      </w:rPr>
    </w:lvl>
    <w:lvl w:ilvl="7" w:tplc="4DDA1152">
      <w:numFmt w:val="bullet"/>
      <w:lvlText w:val="•"/>
      <w:lvlJc w:val="left"/>
      <w:pPr>
        <w:ind w:left="7213" w:hanging="451"/>
      </w:pPr>
      <w:rPr>
        <w:rFonts w:hint="default"/>
        <w:lang w:val="ru-RU" w:eastAsia="en-US" w:bidi="ar-SA"/>
      </w:rPr>
    </w:lvl>
    <w:lvl w:ilvl="8" w:tplc="BD54D9F4">
      <w:numFmt w:val="bullet"/>
      <w:lvlText w:val="•"/>
      <w:lvlJc w:val="left"/>
      <w:pPr>
        <w:ind w:left="8164" w:hanging="451"/>
      </w:pPr>
      <w:rPr>
        <w:rFonts w:hint="default"/>
        <w:lang w:val="ru-RU" w:eastAsia="en-US" w:bidi="ar-SA"/>
      </w:rPr>
    </w:lvl>
  </w:abstractNum>
  <w:abstractNum w:abstractNumId="19" w15:restartNumberingAfterBreak="0">
    <w:nsid w:val="7A0C771B"/>
    <w:multiLevelType w:val="hybridMultilevel"/>
    <w:tmpl w:val="0086806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8D362B"/>
    <w:multiLevelType w:val="hybridMultilevel"/>
    <w:tmpl w:val="AE40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8"/>
  </w:num>
  <w:num w:numId="4">
    <w:abstractNumId w:val="2"/>
  </w:num>
  <w:num w:numId="5">
    <w:abstractNumId w:val="5"/>
  </w:num>
  <w:num w:numId="6">
    <w:abstractNumId w:val="4"/>
  </w:num>
  <w:num w:numId="7">
    <w:abstractNumId w:val="15"/>
  </w:num>
  <w:num w:numId="8">
    <w:abstractNumId w:val="3"/>
  </w:num>
  <w:num w:numId="9">
    <w:abstractNumId w:val="16"/>
  </w:num>
  <w:num w:numId="10">
    <w:abstractNumId w:val="9"/>
  </w:num>
  <w:num w:numId="11">
    <w:abstractNumId w:val="19"/>
  </w:num>
  <w:num w:numId="12">
    <w:abstractNumId w:val="8"/>
  </w:num>
  <w:num w:numId="13">
    <w:abstractNumId w:val="14"/>
  </w:num>
  <w:num w:numId="14">
    <w:abstractNumId w:val="12"/>
  </w:num>
  <w:num w:numId="15">
    <w:abstractNumId w:val="13"/>
  </w:num>
  <w:num w:numId="16">
    <w:abstractNumId w:val="11"/>
  </w:num>
  <w:num w:numId="17">
    <w:abstractNumId w:val="20"/>
  </w:num>
  <w:num w:numId="18">
    <w:abstractNumId w:val="17"/>
  </w:num>
  <w:num w:numId="19">
    <w:abstractNumId w:val="1"/>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DD"/>
    <w:rsid w:val="00066E72"/>
    <w:rsid w:val="0010014C"/>
    <w:rsid w:val="00101F16"/>
    <w:rsid w:val="00173237"/>
    <w:rsid w:val="001A597B"/>
    <w:rsid w:val="002148E7"/>
    <w:rsid w:val="002222AB"/>
    <w:rsid w:val="00293EE8"/>
    <w:rsid w:val="002A3508"/>
    <w:rsid w:val="00335810"/>
    <w:rsid w:val="0037656B"/>
    <w:rsid w:val="003C73EC"/>
    <w:rsid w:val="003D088F"/>
    <w:rsid w:val="003D1401"/>
    <w:rsid w:val="003F033F"/>
    <w:rsid w:val="003F212D"/>
    <w:rsid w:val="00405B7E"/>
    <w:rsid w:val="00434312"/>
    <w:rsid w:val="00501568"/>
    <w:rsid w:val="00593BD0"/>
    <w:rsid w:val="005D6301"/>
    <w:rsid w:val="005F7713"/>
    <w:rsid w:val="006445A3"/>
    <w:rsid w:val="006A0587"/>
    <w:rsid w:val="00700EFA"/>
    <w:rsid w:val="00741201"/>
    <w:rsid w:val="00741927"/>
    <w:rsid w:val="00775B69"/>
    <w:rsid w:val="00817064"/>
    <w:rsid w:val="00837D48"/>
    <w:rsid w:val="008525E5"/>
    <w:rsid w:val="00897DB4"/>
    <w:rsid w:val="008B11B4"/>
    <w:rsid w:val="008C585D"/>
    <w:rsid w:val="00902BE4"/>
    <w:rsid w:val="00940E9A"/>
    <w:rsid w:val="009803E5"/>
    <w:rsid w:val="009A3527"/>
    <w:rsid w:val="009F0909"/>
    <w:rsid w:val="00A07EA9"/>
    <w:rsid w:val="00A267BF"/>
    <w:rsid w:val="00A42860"/>
    <w:rsid w:val="00A904E4"/>
    <w:rsid w:val="00AA0CDE"/>
    <w:rsid w:val="00AA2E47"/>
    <w:rsid w:val="00AA48A7"/>
    <w:rsid w:val="00AC02D5"/>
    <w:rsid w:val="00AD4560"/>
    <w:rsid w:val="00AD7FAF"/>
    <w:rsid w:val="00B274DD"/>
    <w:rsid w:val="00B63237"/>
    <w:rsid w:val="00C275B5"/>
    <w:rsid w:val="00C969FF"/>
    <w:rsid w:val="00E03715"/>
    <w:rsid w:val="00E2672B"/>
    <w:rsid w:val="00E551DF"/>
    <w:rsid w:val="00E562A3"/>
    <w:rsid w:val="00E93249"/>
    <w:rsid w:val="00EA7239"/>
    <w:rsid w:val="00F132F4"/>
    <w:rsid w:val="00F26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D12A"/>
  <w15:docId w15:val="{043AAE27-BFA7-46E5-9DBB-E8D3C4A6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2D5"/>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исьмо"/>
    <w:basedOn w:val="a"/>
    <w:uiPriority w:val="99"/>
    <w:rsid w:val="00A904E4"/>
    <w:pPr>
      <w:spacing w:line="320" w:lineRule="exact"/>
      <w:ind w:firstLine="720"/>
      <w:jc w:val="both"/>
    </w:pPr>
    <w:rPr>
      <w:sz w:val="28"/>
      <w:szCs w:val="28"/>
    </w:rPr>
  </w:style>
  <w:style w:type="table" w:styleId="a4">
    <w:name w:val="Table Grid"/>
    <w:basedOn w:val="a1"/>
    <w:uiPriority w:val="59"/>
    <w:rsid w:val="00A904E4"/>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A2E47"/>
    <w:pPr>
      <w:ind w:left="720"/>
      <w:contextualSpacing/>
    </w:pPr>
  </w:style>
  <w:style w:type="table" w:customStyle="1" w:styleId="4">
    <w:name w:val="Сетка таблицы4"/>
    <w:basedOn w:val="a1"/>
    <w:uiPriority w:val="59"/>
    <w:rsid w:val="003F212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59"/>
    <w:rsid w:val="008B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A267B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335810"/>
    <w:pPr>
      <w:numPr>
        <w:numId w:val="14"/>
      </w:numPr>
    </w:pPr>
  </w:style>
  <w:style w:type="table" w:customStyle="1" w:styleId="41">
    <w:name w:val="Сетка таблицы41"/>
    <w:basedOn w:val="a1"/>
    <w:next w:val="a4"/>
    <w:uiPriority w:val="59"/>
    <w:rsid w:val="003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4"/>
    <w:uiPriority w:val="59"/>
    <w:rsid w:val="003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4"/>
    <w:uiPriority w:val="59"/>
    <w:rsid w:val="003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4"/>
    <w:uiPriority w:val="59"/>
    <w:rsid w:val="003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E551DF"/>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2148E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1A597B"/>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4"/>
    <w:uiPriority w:val="59"/>
    <w:rsid w:val="0010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55397">
      <w:bodyDiv w:val="1"/>
      <w:marLeft w:val="0"/>
      <w:marRight w:val="0"/>
      <w:marTop w:val="0"/>
      <w:marBottom w:val="0"/>
      <w:divBdr>
        <w:top w:val="none" w:sz="0" w:space="0" w:color="auto"/>
        <w:left w:val="none" w:sz="0" w:space="0" w:color="auto"/>
        <w:bottom w:val="none" w:sz="0" w:space="0" w:color="auto"/>
        <w:right w:val="none" w:sz="0" w:space="0" w:color="auto"/>
      </w:divBdr>
    </w:div>
    <w:div w:id="485779704">
      <w:bodyDiv w:val="1"/>
      <w:marLeft w:val="0"/>
      <w:marRight w:val="0"/>
      <w:marTop w:val="0"/>
      <w:marBottom w:val="0"/>
      <w:divBdr>
        <w:top w:val="none" w:sz="0" w:space="0" w:color="auto"/>
        <w:left w:val="none" w:sz="0" w:space="0" w:color="auto"/>
        <w:bottom w:val="none" w:sz="0" w:space="0" w:color="auto"/>
        <w:right w:val="none" w:sz="0" w:space="0" w:color="auto"/>
      </w:divBdr>
    </w:div>
    <w:div w:id="1519809479">
      <w:bodyDiv w:val="1"/>
      <w:marLeft w:val="0"/>
      <w:marRight w:val="0"/>
      <w:marTop w:val="0"/>
      <w:marBottom w:val="0"/>
      <w:divBdr>
        <w:top w:val="none" w:sz="0" w:space="0" w:color="auto"/>
        <w:left w:val="none" w:sz="0" w:space="0" w:color="auto"/>
        <w:bottom w:val="none" w:sz="0" w:space="0" w:color="auto"/>
        <w:right w:val="none" w:sz="0" w:space="0" w:color="auto"/>
      </w:divBdr>
      <w:divsChild>
        <w:div w:id="10373446">
          <w:marLeft w:val="360"/>
          <w:marRight w:val="0"/>
          <w:marTop w:val="96"/>
          <w:marBottom w:val="60"/>
          <w:divBdr>
            <w:top w:val="none" w:sz="0" w:space="0" w:color="auto"/>
            <w:left w:val="none" w:sz="0" w:space="0" w:color="auto"/>
            <w:bottom w:val="none" w:sz="0" w:space="0" w:color="auto"/>
            <w:right w:val="none" w:sz="0" w:space="0" w:color="auto"/>
          </w:divBdr>
        </w:div>
        <w:div w:id="386228099">
          <w:marLeft w:val="360"/>
          <w:marRight w:val="0"/>
          <w:marTop w:val="96"/>
          <w:marBottom w:val="60"/>
          <w:divBdr>
            <w:top w:val="none" w:sz="0" w:space="0" w:color="auto"/>
            <w:left w:val="none" w:sz="0" w:space="0" w:color="auto"/>
            <w:bottom w:val="none" w:sz="0" w:space="0" w:color="auto"/>
            <w:right w:val="none" w:sz="0" w:space="0" w:color="auto"/>
          </w:divBdr>
        </w:div>
        <w:div w:id="751968991">
          <w:marLeft w:val="360"/>
          <w:marRight w:val="0"/>
          <w:marTop w:val="96"/>
          <w:marBottom w:val="60"/>
          <w:divBdr>
            <w:top w:val="none" w:sz="0" w:space="0" w:color="auto"/>
            <w:left w:val="none" w:sz="0" w:space="0" w:color="auto"/>
            <w:bottom w:val="none" w:sz="0" w:space="0" w:color="auto"/>
            <w:right w:val="none" w:sz="0" w:space="0" w:color="auto"/>
          </w:divBdr>
        </w:div>
        <w:div w:id="40521836">
          <w:marLeft w:val="360"/>
          <w:marRight w:val="0"/>
          <w:marTop w:val="96"/>
          <w:marBottom w:val="60"/>
          <w:divBdr>
            <w:top w:val="none" w:sz="0" w:space="0" w:color="auto"/>
            <w:left w:val="none" w:sz="0" w:space="0" w:color="auto"/>
            <w:bottom w:val="none" w:sz="0" w:space="0" w:color="auto"/>
            <w:right w:val="none" w:sz="0" w:space="0" w:color="auto"/>
          </w:divBdr>
        </w:div>
        <w:div w:id="1479762513">
          <w:marLeft w:val="360"/>
          <w:marRight w:val="0"/>
          <w:marTop w:val="96"/>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vo.garant.ru/document/redirect/7125146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Поносова</dc:creator>
  <cp:keywords/>
  <dc:description/>
  <cp:lastModifiedBy>Татьяна Николаевна Комиссарова</cp:lastModifiedBy>
  <cp:revision>2</cp:revision>
  <cp:lastPrinted>2025-01-30T04:09:00Z</cp:lastPrinted>
  <dcterms:created xsi:type="dcterms:W3CDTF">2025-02-13T03:48:00Z</dcterms:created>
  <dcterms:modified xsi:type="dcterms:W3CDTF">2025-02-13T03:48:00Z</dcterms:modified>
</cp:coreProperties>
</file>