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064" w:type="dxa"/>
        <w:tblInd w:w="534" w:type="dxa"/>
        <w:tblLook w:val="04A0" w:firstRow="1" w:lastRow="0" w:firstColumn="1" w:lastColumn="0" w:noHBand="0" w:noVBand="1"/>
      </w:tblPr>
      <w:tblGrid>
        <w:gridCol w:w="4785"/>
        <w:gridCol w:w="5279"/>
      </w:tblGrid>
      <w:tr w:rsidR="000C6094" w:rsidRPr="000C6094" w:rsidTr="000C6094">
        <w:tc>
          <w:tcPr>
            <w:tcW w:w="10064" w:type="dxa"/>
            <w:gridSpan w:val="2"/>
            <w:shd w:val="clear" w:color="auto" w:fill="DDD9C3" w:themeFill="background2" w:themeFillShade="E6"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center"/>
              <w:rPr>
                <w:b/>
              </w:rPr>
            </w:pPr>
            <w:r w:rsidRPr="000C6094">
              <w:rPr>
                <w:b/>
              </w:rPr>
              <w:t>Условия поступления</w:t>
            </w:r>
            <w:bookmarkStart w:id="0" w:name="_GoBack"/>
            <w:bookmarkEnd w:id="0"/>
          </w:p>
        </w:tc>
      </w:tr>
      <w:tr w:rsidR="000C6094" w:rsidRPr="000C6094" w:rsidTr="000C6094">
        <w:tc>
          <w:tcPr>
            <w:tcW w:w="10064" w:type="dxa"/>
            <w:gridSpan w:val="2"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t xml:space="preserve">1)  </w:t>
            </w:r>
            <w:r w:rsidRPr="000C6094">
              <w:rPr>
                <w:rFonts w:eastAsiaTheme="minorHAnsi"/>
                <w:lang w:eastAsia="en-US"/>
              </w:rPr>
              <w:t>по организации в целом, включая все ее филиалы, или раздельно для обучения в организации и для обучения в каждом из ее филиалов;</w:t>
            </w:r>
          </w:p>
        </w:tc>
      </w:tr>
      <w:tr w:rsidR="000C6094" w:rsidRPr="000C6094" w:rsidTr="000C6094">
        <w:tc>
          <w:tcPr>
            <w:tcW w:w="10064" w:type="dxa"/>
            <w:gridSpan w:val="2"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t xml:space="preserve">2) раздельно по очной, заочной формам обучения; </w:t>
            </w:r>
          </w:p>
        </w:tc>
      </w:tr>
      <w:tr w:rsidR="000C6094" w:rsidRPr="000C6094" w:rsidTr="000C6094">
        <w:tc>
          <w:tcPr>
            <w:tcW w:w="4785" w:type="dxa"/>
            <w:vMerge w:val="restart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t xml:space="preserve">3) раздельно в соответствии с направленностью (профилем) образовательных программ: </w:t>
            </w:r>
          </w:p>
        </w:tc>
        <w:tc>
          <w:tcPr>
            <w:tcW w:w="5279" w:type="dxa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t xml:space="preserve">а) конкурс, в пределах направлений подготовки (далее - однопрофильный конкурс), в соответствии с пунктом 8 Правил; </w:t>
            </w:r>
          </w:p>
        </w:tc>
      </w:tr>
      <w:tr w:rsidR="000C6094" w:rsidRPr="000C6094" w:rsidTr="000C6094">
        <w:tc>
          <w:tcPr>
            <w:tcW w:w="4785" w:type="dxa"/>
            <w:vMerge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both"/>
            </w:pPr>
          </w:p>
        </w:tc>
        <w:tc>
          <w:tcPr>
            <w:tcW w:w="5279" w:type="dxa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t xml:space="preserve">б) конкурс по нескольким направлениям подготовки в пределах укрупненной группы направлений подготовки (далее соответственно - многопрофильный конкурс; направления подготовки, включенные в конкурс; укрупненная группа) в соответствии с пунктом 9 Правил; </w:t>
            </w:r>
          </w:p>
        </w:tc>
      </w:tr>
      <w:tr w:rsidR="000C6094" w:rsidRPr="000C6094" w:rsidTr="000C6094">
        <w:tc>
          <w:tcPr>
            <w:tcW w:w="4785" w:type="dxa"/>
            <w:vMerge w:val="restart"/>
          </w:tcPr>
          <w:p w:rsidR="000C6094" w:rsidRPr="000C6094" w:rsidRDefault="000C6094" w:rsidP="000C6094">
            <w:pPr>
              <w:tabs>
                <w:tab w:val="left" w:pos="709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rPr>
                <w:bCs/>
              </w:rPr>
              <w:t>4) раздельно:</w:t>
            </w:r>
          </w:p>
        </w:tc>
        <w:tc>
          <w:tcPr>
            <w:tcW w:w="5279" w:type="dxa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rPr>
                <w:bCs/>
              </w:rPr>
              <w:t>а) в рамках контрольных цифр;</w:t>
            </w:r>
          </w:p>
        </w:tc>
      </w:tr>
      <w:tr w:rsidR="000C6094" w:rsidRPr="000C6094" w:rsidTr="000C6094">
        <w:tc>
          <w:tcPr>
            <w:tcW w:w="4785" w:type="dxa"/>
            <w:vMerge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both"/>
            </w:pPr>
          </w:p>
        </w:tc>
        <w:tc>
          <w:tcPr>
            <w:tcW w:w="5279" w:type="dxa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rPr>
                <w:bCs/>
              </w:rPr>
              <w:t>б) по договорам об оказании платных образовательных услуг;</w:t>
            </w:r>
          </w:p>
        </w:tc>
      </w:tr>
      <w:tr w:rsidR="000C6094" w:rsidRPr="000C6094" w:rsidTr="000C6094">
        <w:tc>
          <w:tcPr>
            <w:tcW w:w="4785" w:type="dxa"/>
            <w:vMerge w:val="restart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</w:pPr>
            <w:r w:rsidRPr="000C6094">
              <w:rPr>
                <w:bCs/>
              </w:rPr>
              <w:t>5) в рамках контрольных цифр раздельно:</w:t>
            </w:r>
          </w:p>
        </w:tc>
        <w:tc>
          <w:tcPr>
            <w:tcW w:w="5279" w:type="dxa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  <w:rPr>
                <w:bCs/>
              </w:rPr>
            </w:pPr>
            <w:r w:rsidRPr="000C6094">
              <w:rPr>
                <w:bCs/>
              </w:rPr>
              <w:t>а) на места в пределах целевой квоты;</w:t>
            </w:r>
          </w:p>
        </w:tc>
      </w:tr>
      <w:tr w:rsidR="000C6094" w:rsidRPr="000C6094" w:rsidTr="000C6094">
        <w:tc>
          <w:tcPr>
            <w:tcW w:w="4785" w:type="dxa"/>
            <w:vMerge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both"/>
            </w:pPr>
          </w:p>
        </w:tc>
        <w:tc>
          <w:tcPr>
            <w:tcW w:w="5279" w:type="dxa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  <w:rPr>
                <w:bCs/>
              </w:rPr>
            </w:pPr>
            <w:r w:rsidRPr="000C6094">
              <w:rPr>
                <w:bCs/>
              </w:rPr>
              <w:t>б) на места в пределах особой квоты;</w:t>
            </w:r>
          </w:p>
        </w:tc>
      </w:tr>
      <w:tr w:rsidR="000C6094" w:rsidRPr="000C6094" w:rsidTr="000C6094">
        <w:tc>
          <w:tcPr>
            <w:tcW w:w="4785" w:type="dxa"/>
            <w:vMerge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both"/>
            </w:pPr>
          </w:p>
        </w:tc>
        <w:tc>
          <w:tcPr>
            <w:tcW w:w="5279" w:type="dxa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  <w:rPr>
                <w:bCs/>
              </w:rPr>
            </w:pPr>
            <w:r w:rsidRPr="000C6094">
              <w:rPr>
                <w:bCs/>
              </w:rPr>
              <w:t>в) на места в пределах отдельной квоты;</w:t>
            </w:r>
          </w:p>
        </w:tc>
      </w:tr>
      <w:tr w:rsidR="000C6094" w:rsidRPr="000C6094" w:rsidTr="000C6094">
        <w:tc>
          <w:tcPr>
            <w:tcW w:w="4785" w:type="dxa"/>
            <w:vMerge/>
          </w:tcPr>
          <w:p w:rsidR="000C6094" w:rsidRPr="000C6094" w:rsidRDefault="000C6094" w:rsidP="000C6094">
            <w:pPr>
              <w:tabs>
                <w:tab w:val="left" w:pos="0"/>
              </w:tabs>
              <w:autoSpaceDE/>
              <w:autoSpaceDN/>
              <w:adjustRightInd w:val="0"/>
              <w:ind w:right="-2"/>
              <w:contextualSpacing/>
              <w:jc w:val="both"/>
            </w:pPr>
          </w:p>
        </w:tc>
        <w:tc>
          <w:tcPr>
            <w:tcW w:w="5279" w:type="dxa"/>
          </w:tcPr>
          <w:p w:rsidR="000C6094" w:rsidRPr="000C6094" w:rsidRDefault="000C6094" w:rsidP="000C6094">
            <w:pPr>
              <w:tabs>
                <w:tab w:val="left" w:pos="1134"/>
              </w:tabs>
              <w:autoSpaceDE/>
              <w:autoSpaceDN/>
              <w:adjustRightInd w:val="0"/>
              <w:ind w:right="-2"/>
              <w:contextualSpacing/>
              <w:jc w:val="both"/>
              <w:rPr>
                <w:bCs/>
              </w:rPr>
            </w:pPr>
            <w:r w:rsidRPr="000C6094">
              <w:rPr>
                <w:bCs/>
              </w:rPr>
              <w:t>г) на основные места в рамках контрольных цифр</w:t>
            </w:r>
          </w:p>
        </w:tc>
      </w:tr>
    </w:tbl>
    <w:p w:rsidR="0094310D" w:rsidRPr="00C1757C" w:rsidRDefault="0094310D" w:rsidP="00C1757C">
      <w:pPr>
        <w:rPr>
          <w:rFonts w:eastAsiaTheme="minorHAnsi"/>
        </w:rPr>
      </w:pPr>
    </w:p>
    <w:sectPr w:rsidR="0094310D" w:rsidRPr="00C1757C" w:rsidSect="00C1757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C6094"/>
    <w:rsid w:val="000E019C"/>
    <w:rsid w:val="001121CE"/>
    <w:rsid w:val="00155CCF"/>
    <w:rsid w:val="00203D19"/>
    <w:rsid w:val="00212368"/>
    <w:rsid w:val="0033734C"/>
    <w:rsid w:val="0040175B"/>
    <w:rsid w:val="00413164"/>
    <w:rsid w:val="005175E9"/>
    <w:rsid w:val="00522CBC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A1F30"/>
    <w:rsid w:val="009F1880"/>
    <w:rsid w:val="00A04CF7"/>
    <w:rsid w:val="00A10D62"/>
    <w:rsid w:val="00A727EE"/>
    <w:rsid w:val="00AD4560"/>
    <w:rsid w:val="00C1757C"/>
    <w:rsid w:val="00C44207"/>
    <w:rsid w:val="00C5480C"/>
    <w:rsid w:val="00C86F67"/>
    <w:rsid w:val="00CE5DC6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2024-03-07T11:02:00Z</cp:lastPrinted>
  <dcterms:created xsi:type="dcterms:W3CDTF">2024-04-03T06:59:00Z</dcterms:created>
  <dcterms:modified xsi:type="dcterms:W3CDTF">2024-04-03T06:59:00Z</dcterms:modified>
</cp:coreProperties>
</file>