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D673" w14:textId="37C703D4" w:rsidR="004B7A6C" w:rsidRDefault="004B7A6C" w:rsidP="004B7A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документов, необходимых для поступления в ЧГАФКиС</w:t>
      </w:r>
    </w:p>
    <w:p w14:paraId="10E7E6CD" w14:textId="74A99A92" w:rsidR="004B7A6C" w:rsidRDefault="004B7A6C" w:rsidP="004B7A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</w:t>
      </w:r>
      <w:r w:rsidR="00BD2E4E">
        <w:rPr>
          <w:b/>
          <w:sz w:val="24"/>
          <w:szCs w:val="24"/>
        </w:rPr>
        <w:t>магистратура</w:t>
      </w:r>
      <w:r>
        <w:rPr>
          <w:b/>
          <w:sz w:val="24"/>
          <w:szCs w:val="24"/>
        </w:rPr>
        <w:t>):</w:t>
      </w:r>
    </w:p>
    <w:p w14:paraId="74CE2977" w14:textId="6ACB14B4" w:rsidR="001E4CDA" w:rsidRPr="004B7A6C" w:rsidRDefault="001E4CDA" w:rsidP="001E4CDA">
      <w:pPr>
        <w:rPr>
          <w:sz w:val="24"/>
          <w:szCs w:val="24"/>
        </w:rPr>
      </w:pPr>
    </w:p>
    <w:tbl>
      <w:tblPr>
        <w:tblStyle w:val="a5"/>
        <w:tblW w:w="14452" w:type="dxa"/>
        <w:tblInd w:w="108" w:type="dxa"/>
        <w:tblLook w:val="04A0" w:firstRow="1" w:lastRow="0" w:firstColumn="1" w:lastColumn="0" w:noHBand="0" w:noVBand="1"/>
      </w:tblPr>
      <w:tblGrid>
        <w:gridCol w:w="797"/>
        <w:gridCol w:w="10147"/>
        <w:gridCol w:w="3508"/>
      </w:tblGrid>
      <w:tr w:rsidR="00BE29AA" w:rsidRPr="00BE29AA" w14:paraId="239D3E5D" w14:textId="6EDD9A68" w:rsidTr="00BE29AA">
        <w:trPr>
          <w:trHeight w:val="592"/>
        </w:trPr>
        <w:tc>
          <w:tcPr>
            <w:tcW w:w="14452" w:type="dxa"/>
            <w:gridSpan w:val="3"/>
            <w:shd w:val="clear" w:color="auto" w:fill="F2F2F2" w:themeFill="background1" w:themeFillShade="F2"/>
          </w:tcPr>
          <w:p w14:paraId="4679892F" w14:textId="1C322804" w:rsidR="00BE29AA" w:rsidRPr="00BE29AA" w:rsidRDefault="00BE29AA" w:rsidP="00A07576">
            <w:pPr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29AA">
              <w:rPr>
                <w:rFonts w:eastAsiaTheme="minorHAnsi"/>
                <w:bCs/>
                <w:sz w:val="28"/>
                <w:szCs w:val="28"/>
                <w:lang w:eastAsia="en-US"/>
              </w:rPr>
              <w:t>Граждане Российской Федерации:</w:t>
            </w:r>
          </w:p>
        </w:tc>
      </w:tr>
      <w:tr w:rsidR="00BE29AA" w:rsidRPr="00BE29AA" w14:paraId="2459CA0F" w14:textId="3F909E3A" w:rsidTr="001456FE">
        <w:tc>
          <w:tcPr>
            <w:tcW w:w="14452" w:type="dxa"/>
            <w:gridSpan w:val="3"/>
            <w:shd w:val="clear" w:color="auto" w:fill="auto"/>
          </w:tcPr>
          <w:p w14:paraId="2A12DBDB" w14:textId="13CA2498" w:rsidR="00BE29AA" w:rsidRPr="00BE29AA" w:rsidRDefault="00BE29AA" w:rsidP="00BE29AA">
            <w:pPr>
              <w:pStyle w:val="a6"/>
              <w:spacing w:line="240" w:lineRule="auto"/>
              <w:ind w:firstLine="709"/>
              <w:contextualSpacing/>
              <w:rPr>
                <w:sz w:val="24"/>
                <w:szCs w:val="24"/>
                <w:lang w:eastAsia="en-US"/>
              </w:rPr>
            </w:pPr>
            <w:r w:rsidRPr="00BE29AA">
              <w:rPr>
                <w:sz w:val="24"/>
                <w:szCs w:val="24"/>
                <w:lang w:eastAsia="en-US"/>
              </w:rPr>
              <w:t>*Документы, необходимые для поступления, представляются в виде оригиналов или копий (электронных образов) без представления оригиналов. Заверение указанных копий (электронных образов) не требуется;</w:t>
            </w:r>
          </w:p>
        </w:tc>
      </w:tr>
      <w:tr w:rsidR="00BE29AA" w:rsidRPr="00BE29AA" w14:paraId="6A805530" w14:textId="308930A9" w:rsidTr="001325F5">
        <w:tc>
          <w:tcPr>
            <w:tcW w:w="14452" w:type="dxa"/>
            <w:gridSpan w:val="3"/>
            <w:shd w:val="clear" w:color="auto" w:fill="auto"/>
          </w:tcPr>
          <w:p w14:paraId="6203F65C" w14:textId="77777777" w:rsidR="00BE29AA" w:rsidRPr="00BE29AA" w:rsidRDefault="00BE29AA" w:rsidP="00015CBC">
            <w:pPr>
              <w:pStyle w:val="a6"/>
              <w:spacing w:line="240" w:lineRule="auto"/>
              <w:ind w:firstLine="709"/>
              <w:contextualSpacing/>
              <w:rPr>
                <w:sz w:val="24"/>
                <w:szCs w:val="24"/>
                <w:lang w:eastAsia="en-US"/>
              </w:rPr>
            </w:pPr>
            <w:r w:rsidRPr="00BE29AA">
              <w:rPr>
                <w:sz w:val="24"/>
                <w:szCs w:val="24"/>
                <w:lang w:eastAsia="en-US"/>
              </w:rPr>
              <w:t>*При подаче заявления о приеме посредством ЕПГУ:</w:t>
            </w:r>
          </w:p>
          <w:p w14:paraId="4D0F1065" w14:textId="77777777" w:rsidR="00BE29AA" w:rsidRPr="00BE29AA" w:rsidRDefault="00BE29AA" w:rsidP="00015CBC">
            <w:pPr>
              <w:pStyle w:val="a6"/>
              <w:spacing w:line="240" w:lineRule="auto"/>
              <w:ind w:firstLine="709"/>
              <w:contextualSpacing/>
              <w:rPr>
                <w:sz w:val="24"/>
                <w:szCs w:val="24"/>
                <w:lang w:eastAsia="en-US"/>
              </w:rPr>
            </w:pPr>
            <w:r w:rsidRPr="00BE29AA">
              <w:rPr>
                <w:sz w:val="24"/>
                <w:szCs w:val="24"/>
                <w:lang w:eastAsia="en-US"/>
              </w:rPr>
              <w:t>документ, необходимый для поступления, считается представленным в копии, если информация о таком документе (о праве, подтверждаемом таким документом) подтверждена сведениями, имеющимися на ЕПГУ или в иных государственных информационных системах, в том числе в федеральной информационной системе "Федеральный реестр сведений о документах об образовании и (или) о квалификации, документах об обучении" (часть 9 статьи 98 Федерального закона N 273-ФЗ).  Представление оригинала или копии (электронного образа) такого документа при подаче заявления о приеме не требуется (пункт 10 Положения о функционировании Суперсервиса "Поступление в вуз онлайн" в рамках приемной кампании 2024/25 учебного года, утвержденного постановлением Правительства Российской Федерации от 26 января 2023 г. N 89). Поступающий может по своему усмотрению представить оригинал или копию (электронный образ) такого документа;</w:t>
            </w:r>
          </w:p>
          <w:p w14:paraId="1A1C7D8B" w14:textId="1AEA7B73" w:rsidR="00BE29AA" w:rsidRPr="00BE29AA" w:rsidRDefault="00BE29AA" w:rsidP="00BD2E4E">
            <w:pPr>
              <w:pStyle w:val="a6"/>
              <w:spacing w:line="240" w:lineRule="auto"/>
              <w:ind w:firstLine="709"/>
              <w:contextualSpacing/>
              <w:rPr>
                <w:sz w:val="24"/>
                <w:szCs w:val="24"/>
                <w:lang w:eastAsia="en-US"/>
              </w:rPr>
            </w:pPr>
            <w:r w:rsidRPr="00BE29AA">
              <w:rPr>
                <w:sz w:val="24"/>
                <w:szCs w:val="24"/>
                <w:lang w:eastAsia="en-US"/>
              </w:rPr>
              <w:t>в случае если информация о таком документе (о праве, подтверждаемом таким документом) не подтверждена сведениями, имеющимися на ЕПГУ или в иных государственных информационных системах, поступающий представляет электронный образ документа посредством ЕПГУ или электронной информационной системы Академии или представляет оригинал или копию документа в Академию</w:t>
            </w:r>
            <w:r w:rsidR="00BD2E4E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BE29AA" w:rsidRPr="00BE29AA" w14:paraId="1F60C1D1" w14:textId="5208EF2C" w:rsidTr="00BE29AA">
        <w:tc>
          <w:tcPr>
            <w:tcW w:w="797" w:type="dxa"/>
            <w:shd w:val="clear" w:color="auto" w:fill="auto"/>
          </w:tcPr>
          <w:p w14:paraId="23A9748C" w14:textId="77777777" w:rsidR="00BE29AA" w:rsidRPr="00BE29AA" w:rsidRDefault="00BE29AA" w:rsidP="00A07576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29AA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47" w:type="dxa"/>
            <w:shd w:val="clear" w:color="auto" w:fill="auto"/>
          </w:tcPr>
          <w:p w14:paraId="36E8E332" w14:textId="77777777" w:rsidR="00BE29AA" w:rsidRPr="00BE29AA" w:rsidRDefault="00BE29AA" w:rsidP="00A07576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E29AA">
              <w:rPr>
                <w:sz w:val="24"/>
                <w:szCs w:val="24"/>
                <w:lang w:eastAsia="en-US"/>
              </w:rPr>
              <w:t>- Документ (документы), удостоверяющий личность, гражданство (в том числе можно представить паспорт гражданина Российской Федерации, удостоверяющий личность гражданина Российской Федерации за пределами территории Российской Федерации) (представляется одновременно с заявлением о приеме);</w:t>
            </w:r>
          </w:p>
        </w:tc>
        <w:tc>
          <w:tcPr>
            <w:tcW w:w="3508" w:type="dxa"/>
          </w:tcPr>
          <w:p w14:paraId="3BCC553C" w14:textId="47059220" w:rsidR="00BE29AA" w:rsidRPr="00BE29AA" w:rsidRDefault="00BE29AA" w:rsidP="00BE29AA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E29AA">
              <w:rPr>
                <w:sz w:val="24"/>
                <w:szCs w:val="24"/>
                <w:lang w:eastAsia="en-US"/>
              </w:rPr>
              <w:t>Паспорт</w:t>
            </w:r>
          </w:p>
        </w:tc>
      </w:tr>
      <w:tr w:rsidR="00BE29AA" w:rsidRPr="00BE29AA" w14:paraId="7A25EAEE" w14:textId="28EEA801" w:rsidTr="00BE29AA">
        <w:tc>
          <w:tcPr>
            <w:tcW w:w="797" w:type="dxa"/>
            <w:shd w:val="clear" w:color="auto" w:fill="auto"/>
          </w:tcPr>
          <w:p w14:paraId="5DF841CC" w14:textId="77777777" w:rsidR="00BE29AA" w:rsidRPr="00BE29AA" w:rsidRDefault="00BE29AA" w:rsidP="00A07576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29AA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47" w:type="dxa"/>
            <w:shd w:val="clear" w:color="auto" w:fill="auto"/>
          </w:tcPr>
          <w:p w14:paraId="180104E8" w14:textId="1BD275EF" w:rsidR="00BE29AA" w:rsidRPr="00BE29AA" w:rsidRDefault="00BE29AA" w:rsidP="00A07576">
            <w:pPr>
              <w:pStyle w:val="a6"/>
              <w:spacing w:line="240" w:lineRule="auto"/>
              <w:ind w:firstLine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BE29AA">
              <w:rPr>
                <w:sz w:val="24"/>
                <w:szCs w:val="24"/>
                <w:lang w:eastAsia="en-US"/>
              </w:rPr>
              <w:t>- Документ об образовании (представляется не позднее дня завершения приема документов). Поступающий может представить один или несколько документов об образовании;</w:t>
            </w:r>
          </w:p>
        </w:tc>
        <w:tc>
          <w:tcPr>
            <w:tcW w:w="3508" w:type="dxa"/>
          </w:tcPr>
          <w:p w14:paraId="66AFF398" w14:textId="299BBBB7" w:rsidR="00BE29AA" w:rsidRPr="00BE29AA" w:rsidRDefault="00BE29AA" w:rsidP="00BE29AA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Документ о высшем образовании и о квалификации</w:t>
            </w:r>
          </w:p>
        </w:tc>
      </w:tr>
      <w:tr w:rsidR="00BE29AA" w:rsidRPr="00BE29AA" w14:paraId="1DBBD408" w14:textId="07210822" w:rsidTr="00BE29AA">
        <w:tc>
          <w:tcPr>
            <w:tcW w:w="797" w:type="dxa"/>
            <w:shd w:val="clear" w:color="auto" w:fill="auto"/>
          </w:tcPr>
          <w:p w14:paraId="1BB2A493" w14:textId="77777777" w:rsidR="00BE29AA" w:rsidRPr="00BE29AA" w:rsidRDefault="00BE29AA" w:rsidP="00A07576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29AA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147" w:type="dxa"/>
            <w:shd w:val="clear" w:color="auto" w:fill="auto"/>
          </w:tcPr>
          <w:p w14:paraId="2F605579" w14:textId="77777777" w:rsidR="00BE29AA" w:rsidRPr="00BE29AA" w:rsidRDefault="00BE29AA" w:rsidP="00A07576">
            <w:pPr>
              <w:pStyle w:val="a6"/>
              <w:spacing w:line="240" w:lineRule="auto"/>
              <w:ind w:firstLine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bookmarkStart w:id="0" w:name="Par56"/>
            <w:bookmarkEnd w:id="0"/>
            <w:r w:rsidRPr="00BE29AA">
              <w:rPr>
                <w:sz w:val="24"/>
                <w:szCs w:val="24"/>
                <w:lang w:eastAsia="en-US"/>
              </w:rPr>
              <w:t>- Документ, подтверждающий регистрацию в системе индивидуального (персонифицированного) учета (представляется одновременно с заявлением о приеме, при наличии);</w:t>
            </w:r>
          </w:p>
        </w:tc>
        <w:tc>
          <w:tcPr>
            <w:tcW w:w="3508" w:type="dxa"/>
          </w:tcPr>
          <w:p w14:paraId="1941A1C6" w14:textId="476B1B18" w:rsidR="00BE29AA" w:rsidRPr="00BE29AA" w:rsidRDefault="00BE29AA" w:rsidP="00BE29AA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СНИЛС</w:t>
            </w:r>
          </w:p>
        </w:tc>
      </w:tr>
      <w:tr w:rsidR="00BE29AA" w:rsidRPr="00BE29AA" w14:paraId="399B43DD" w14:textId="05E7DCDC" w:rsidTr="00BE29AA">
        <w:tc>
          <w:tcPr>
            <w:tcW w:w="797" w:type="dxa"/>
            <w:shd w:val="clear" w:color="auto" w:fill="auto"/>
          </w:tcPr>
          <w:p w14:paraId="49C1FEE9" w14:textId="77777777" w:rsidR="00BE29AA" w:rsidRPr="00BE29AA" w:rsidRDefault="00BE29AA" w:rsidP="00A07576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29AA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47" w:type="dxa"/>
            <w:shd w:val="clear" w:color="auto" w:fill="auto"/>
          </w:tcPr>
          <w:p w14:paraId="325D1FD7" w14:textId="77777777" w:rsidR="00BE29AA" w:rsidRPr="00BE29AA" w:rsidRDefault="00BE29AA" w:rsidP="00A07576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" w:name="Par57"/>
            <w:bookmarkEnd w:id="1"/>
            <w:r w:rsidRPr="00BE29AA">
              <w:rPr>
                <w:sz w:val="24"/>
                <w:szCs w:val="24"/>
                <w:lang w:eastAsia="en-US"/>
              </w:rPr>
              <w:t>- Заявление о согласии на обработку персональных данных (представляется одновременно с заявлением о приеме);</w:t>
            </w:r>
          </w:p>
        </w:tc>
        <w:tc>
          <w:tcPr>
            <w:tcW w:w="3508" w:type="dxa"/>
          </w:tcPr>
          <w:p w14:paraId="2B1092AE" w14:textId="304DA759" w:rsidR="00BE29AA" w:rsidRPr="00BE29AA" w:rsidRDefault="00BE29AA" w:rsidP="00BE29AA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на обработку ПД</w:t>
            </w:r>
          </w:p>
        </w:tc>
      </w:tr>
      <w:tr w:rsidR="00BE29AA" w:rsidRPr="00BE29AA" w14:paraId="5C41D0A9" w14:textId="651223D1" w:rsidTr="00BE29AA">
        <w:tc>
          <w:tcPr>
            <w:tcW w:w="797" w:type="dxa"/>
            <w:shd w:val="clear" w:color="auto" w:fill="auto"/>
          </w:tcPr>
          <w:p w14:paraId="07523624" w14:textId="54E27C01" w:rsidR="00BE29AA" w:rsidRPr="00BE29AA" w:rsidRDefault="00BD2E4E" w:rsidP="00A07576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0147" w:type="dxa"/>
            <w:shd w:val="clear" w:color="auto" w:fill="auto"/>
          </w:tcPr>
          <w:p w14:paraId="77F3BA5F" w14:textId="77777777" w:rsidR="00BE29AA" w:rsidRPr="00BE29AA" w:rsidRDefault="00BE29AA" w:rsidP="00A07576">
            <w:pPr>
              <w:pStyle w:val="a6"/>
              <w:spacing w:line="240" w:lineRule="auto"/>
              <w:ind w:firstLine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BE29AA">
              <w:rPr>
                <w:sz w:val="24"/>
                <w:szCs w:val="24"/>
                <w:lang w:eastAsia="en-US"/>
              </w:rPr>
              <w:t>- Документ, подтверждающий инвалидность или ограниченные возможности здоровья на день его представления (документ об ОВЗ) (при необходимости создания специальных условий для сдачи внутренних вступительных испытаний; представляется одновременно с заявлением о приеме или в более поздний срок, но не позднее дня завершения приема документов). В случае если поступающий представил документ об ОВЗ в более поздний срок, чем подал заявление о приеме, Академия создает специальные условия для сдачи вступительных испытаний, которые проводятся после представления документа об ОВЗ;</w:t>
            </w:r>
          </w:p>
        </w:tc>
        <w:tc>
          <w:tcPr>
            <w:tcW w:w="3508" w:type="dxa"/>
          </w:tcPr>
          <w:p w14:paraId="03F4F2BB" w14:textId="184B8FC8" w:rsidR="00BE29AA" w:rsidRPr="00BE29AA" w:rsidRDefault="00654AA4" w:rsidP="00BE29AA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Заключение ПМПК, ИПРА</w:t>
            </w:r>
          </w:p>
        </w:tc>
      </w:tr>
      <w:tr w:rsidR="00654AA4" w:rsidRPr="00BE29AA" w14:paraId="07299D36" w14:textId="1844ADE7" w:rsidTr="00BE29AA">
        <w:tc>
          <w:tcPr>
            <w:tcW w:w="797" w:type="dxa"/>
            <w:shd w:val="clear" w:color="auto" w:fill="auto"/>
          </w:tcPr>
          <w:p w14:paraId="6180C71A" w14:textId="1EC47A90" w:rsidR="00654AA4" w:rsidRPr="00BE29AA" w:rsidRDefault="00BD2E4E" w:rsidP="00654AA4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147" w:type="dxa"/>
            <w:shd w:val="clear" w:color="auto" w:fill="auto"/>
          </w:tcPr>
          <w:p w14:paraId="24630E55" w14:textId="740306CC" w:rsidR="00654AA4" w:rsidRPr="00BE29AA" w:rsidRDefault="00654AA4" w:rsidP="00654AA4">
            <w:pPr>
              <w:pStyle w:val="a6"/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BE29AA">
              <w:rPr>
                <w:sz w:val="24"/>
                <w:szCs w:val="24"/>
                <w:lang w:eastAsia="en-US"/>
              </w:rPr>
              <w:t>- Документы, подтверждающие индивидуальные достижения, которые учитываются при приеме на обучение (представляются по усмотрению поступающего не позднее дня завершения приема документов</w:t>
            </w:r>
            <w:r w:rsidR="00BD2E4E">
              <w:rPr>
                <w:sz w:val="24"/>
                <w:szCs w:val="24"/>
                <w:lang w:eastAsia="en-US"/>
              </w:rPr>
              <w:t>)</w:t>
            </w:r>
            <w:r w:rsidRPr="00BE29AA">
              <w:rPr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508" w:type="dxa"/>
          </w:tcPr>
          <w:p w14:paraId="1DD027D9" w14:textId="220FD218" w:rsidR="00654AA4" w:rsidRPr="00BE29AA" w:rsidRDefault="00E067BB" w:rsidP="00654AA4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Подтверждающий документ</w:t>
            </w:r>
          </w:p>
        </w:tc>
      </w:tr>
      <w:tr w:rsidR="00654AA4" w:rsidRPr="00BE29AA" w14:paraId="59E08138" w14:textId="55957AC2" w:rsidTr="00BE29AA">
        <w:tc>
          <w:tcPr>
            <w:tcW w:w="797" w:type="dxa"/>
            <w:shd w:val="clear" w:color="auto" w:fill="auto"/>
          </w:tcPr>
          <w:p w14:paraId="6280DB49" w14:textId="729EA10E" w:rsidR="00654AA4" w:rsidRPr="00BE29AA" w:rsidRDefault="00BD2E4E" w:rsidP="00654AA4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147" w:type="dxa"/>
            <w:shd w:val="clear" w:color="auto" w:fill="auto"/>
          </w:tcPr>
          <w:p w14:paraId="046961FB" w14:textId="3328AA0F" w:rsidR="00654AA4" w:rsidRPr="00BE29AA" w:rsidRDefault="00654AA4" w:rsidP="00654AA4">
            <w:pPr>
              <w:pStyle w:val="a6"/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BE29AA">
              <w:rPr>
                <w:sz w:val="24"/>
                <w:szCs w:val="24"/>
                <w:lang w:eastAsia="en-US"/>
              </w:rPr>
              <w:t>- Иные документы (представляются по усмотрению поступающего не позднее дня завершения приема документов</w:t>
            </w:r>
            <w:r w:rsidR="00BD2E4E">
              <w:rPr>
                <w:sz w:val="24"/>
                <w:szCs w:val="24"/>
                <w:lang w:eastAsia="en-US"/>
              </w:rPr>
              <w:t>)</w:t>
            </w:r>
            <w:r w:rsidRPr="00BE29AA">
              <w:rPr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508" w:type="dxa"/>
          </w:tcPr>
          <w:p w14:paraId="629356E4" w14:textId="13867B10" w:rsidR="00654AA4" w:rsidRPr="00BE29AA" w:rsidRDefault="00E067BB" w:rsidP="00654AA4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документы</w:t>
            </w:r>
          </w:p>
        </w:tc>
      </w:tr>
      <w:tr w:rsidR="00654AA4" w:rsidRPr="00BE29AA" w14:paraId="110B063F" w14:textId="497950AE" w:rsidTr="00BE29AA">
        <w:tc>
          <w:tcPr>
            <w:tcW w:w="797" w:type="dxa"/>
            <w:shd w:val="clear" w:color="auto" w:fill="auto"/>
          </w:tcPr>
          <w:p w14:paraId="14CA338A" w14:textId="4A957F82" w:rsidR="00654AA4" w:rsidRPr="00BE29AA" w:rsidRDefault="00BD2E4E" w:rsidP="00654AA4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147" w:type="dxa"/>
            <w:shd w:val="clear" w:color="auto" w:fill="auto"/>
          </w:tcPr>
          <w:p w14:paraId="2C27E1B7" w14:textId="24457CA6" w:rsidR="00654AA4" w:rsidRPr="00BE29AA" w:rsidRDefault="00654AA4" w:rsidP="00654AA4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E29AA">
              <w:rPr>
                <w:sz w:val="24"/>
                <w:szCs w:val="24"/>
                <w:lang w:eastAsia="en-US"/>
              </w:rPr>
              <w:t>- Фотография поступающего (4 штуки, размер 3Х4; представляется не позднее дня завершения приема документов)</w:t>
            </w:r>
            <w:r w:rsidR="004E12F9">
              <w:rPr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508" w:type="dxa"/>
          </w:tcPr>
          <w:p w14:paraId="4E18F39C" w14:textId="4057062F" w:rsidR="00654AA4" w:rsidRPr="00BE29AA" w:rsidRDefault="00E067BB" w:rsidP="00654AA4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Фотографии</w:t>
            </w:r>
          </w:p>
        </w:tc>
      </w:tr>
      <w:tr w:rsidR="008C703F" w:rsidRPr="00BE29AA" w14:paraId="74CE4297" w14:textId="77777777" w:rsidTr="00385076">
        <w:tc>
          <w:tcPr>
            <w:tcW w:w="797" w:type="dxa"/>
            <w:shd w:val="clear" w:color="auto" w:fill="auto"/>
          </w:tcPr>
          <w:p w14:paraId="451C95EA" w14:textId="64498DF1" w:rsidR="008C703F" w:rsidRDefault="00BD2E4E" w:rsidP="008C703F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0F24" w14:textId="73CA6233" w:rsidR="008C703F" w:rsidRDefault="008C703F" w:rsidP="008C703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(Вправе) представить Заявку на заключение договора о целевом обучении в бумажном или в электронном виде (в соответствии с постановлением Правительства </w:t>
            </w:r>
            <w:r w:rsidRPr="00C41B9C">
              <w:rPr>
                <w:rFonts w:eastAsiaTheme="minorHAnsi"/>
                <w:sz w:val="24"/>
                <w:szCs w:val="24"/>
              </w:rPr>
              <w:t>Российской Федерации от 27.04.2024 г. № 555 «О целевом обучении по образовательным программам среднего профессионального и высшего образования»)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CFD1" w14:textId="36262F12" w:rsidR="008C703F" w:rsidRDefault="008C703F" w:rsidP="008C703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41B9C">
              <w:rPr>
                <w:sz w:val="24"/>
                <w:szCs w:val="24"/>
              </w:rPr>
              <w:t>Заявка</w:t>
            </w:r>
          </w:p>
        </w:tc>
      </w:tr>
      <w:tr w:rsidR="004E12F9" w:rsidRPr="00BE29AA" w14:paraId="26822DFE" w14:textId="77777777" w:rsidTr="00385076">
        <w:tc>
          <w:tcPr>
            <w:tcW w:w="797" w:type="dxa"/>
            <w:shd w:val="clear" w:color="auto" w:fill="auto"/>
          </w:tcPr>
          <w:p w14:paraId="6CA17DA7" w14:textId="0328274D" w:rsidR="004E12F9" w:rsidRDefault="00BD2E4E" w:rsidP="004E12F9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6D07" w14:textId="7555C069" w:rsidR="004E12F9" w:rsidRPr="00C41B9C" w:rsidRDefault="004E12F9" w:rsidP="004E12F9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ИНН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54AC" w14:textId="75C36F75" w:rsidR="004E12F9" w:rsidRPr="00C41B9C" w:rsidRDefault="004E12F9" w:rsidP="004E12F9">
            <w:pPr>
              <w:adjustRightInd w:val="0"/>
              <w:jc w:val="center"/>
              <w:rPr>
                <w:sz w:val="24"/>
                <w:szCs w:val="24"/>
              </w:rPr>
            </w:pPr>
            <w:r w:rsidRPr="00C41B9C">
              <w:rPr>
                <w:bCs/>
                <w:sz w:val="24"/>
                <w:szCs w:val="24"/>
              </w:rPr>
              <w:t>Документ</w:t>
            </w:r>
          </w:p>
        </w:tc>
      </w:tr>
      <w:tr w:rsidR="004E12F9" w:rsidRPr="00BE29AA" w14:paraId="78B18475" w14:textId="77777777" w:rsidTr="00385076">
        <w:tc>
          <w:tcPr>
            <w:tcW w:w="797" w:type="dxa"/>
            <w:shd w:val="clear" w:color="auto" w:fill="auto"/>
          </w:tcPr>
          <w:p w14:paraId="4D0D801F" w14:textId="41B6B332" w:rsidR="004E12F9" w:rsidRDefault="00BD2E4E" w:rsidP="004E12F9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1BA" w14:textId="3C829839" w:rsidR="004E12F9" w:rsidRPr="00C41B9C" w:rsidRDefault="004E12F9" w:rsidP="004E12F9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Военный билет (приписное удостоверение)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F598" w14:textId="0B399E82" w:rsidR="004E12F9" w:rsidRPr="00C41B9C" w:rsidRDefault="004E12F9" w:rsidP="004E12F9">
            <w:pPr>
              <w:adjustRightInd w:val="0"/>
              <w:jc w:val="center"/>
              <w:rPr>
                <w:sz w:val="24"/>
                <w:szCs w:val="24"/>
              </w:rPr>
            </w:pPr>
            <w:r w:rsidRPr="00C41B9C">
              <w:rPr>
                <w:bCs/>
                <w:sz w:val="24"/>
                <w:szCs w:val="24"/>
              </w:rPr>
              <w:t>Документ</w:t>
            </w:r>
          </w:p>
        </w:tc>
      </w:tr>
    </w:tbl>
    <w:p w14:paraId="0BE62BC3" w14:textId="5894F81E" w:rsidR="001E4CDA" w:rsidRDefault="001E4CDA" w:rsidP="001E4CDA">
      <w:pPr>
        <w:rPr>
          <w:sz w:val="24"/>
          <w:szCs w:val="24"/>
        </w:rPr>
      </w:pPr>
    </w:p>
    <w:p w14:paraId="65FF7EF9" w14:textId="15B6FBC3" w:rsidR="004E12F9" w:rsidRDefault="004E12F9" w:rsidP="001E4CDA">
      <w:pPr>
        <w:rPr>
          <w:sz w:val="24"/>
          <w:szCs w:val="24"/>
        </w:rPr>
      </w:pPr>
    </w:p>
    <w:tbl>
      <w:tblPr>
        <w:tblStyle w:val="a5"/>
        <w:tblW w:w="14452" w:type="dxa"/>
        <w:tblInd w:w="108" w:type="dxa"/>
        <w:tblLook w:val="04A0" w:firstRow="1" w:lastRow="0" w:firstColumn="1" w:lastColumn="0" w:noHBand="0" w:noVBand="1"/>
      </w:tblPr>
      <w:tblGrid>
        <w:gridCol w:w="797"/>
        <w:gridCol w:w="10147"/>
        <w:gridCol w:w="3508"/>
      </w:tblGrid>
      <w:tr w:rsidR="00BE29AA" w:rsidRPr="003E092C" w14:paraId="6117FE1D" w14:textId="646D675E" w:rsidTr="00BE29AA">
        <w:trPr>
          <w:trHeight w:val="568"/>
        </w:trPr>
        <w:tc>
          <w:tcPr>
            <w:tcW w:w="14452" w:type="dxa"/>
            <w:gridSpan w:val="3"/>
            <w:shd w:val="clear" w:color="auto" w:fill="F2F2F2" w:themeFill="background1" w:themeFillShade="F2"/>
          </w:tcPr>
          <w:p w14:paraId="54236AB9" w14:textId="7673672B" w:rsidR="00BE29AA" w:rsidRPr="003E092C" w:rsidRDefault="00BE29AA" w:rsidP="00A07576">
            <w:pPr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E092C">
              <w:rPr>
                <w:rFonts w:eastAsiaTheme="minorHAnsi"/>
                <w:bCs/>
                <w:sz w:val="28"/>
                <w:szCs w:val="28"/>
                <w:lang w:eastAsia="en-US"/>
              </w:rPr>
              <w:t>Иностранные граждане, лица без гражданства, в том числе соотечественники, проживающие за рубежом:</w:t>
            </w:r>
          </w:p>
        </w:tc>
      </w:tr>
      <w:tr w:rsidR="00BE29AA" w:rsidRPr="003E092C" w14:paraId="0A3281B3" w14:textId="6DC2126C" w:rsidTr="00EE0C04">
        <w:tc>
          <w:tcPr>
            <w:tcW w:w="14452" w:type="dxa"/>
            <w:gridSpan w:val="3"/>
            <w:shd w:val="clear" w:color="auto" w:fill="auto"/>
          </w:tcPr>
          <w:p w14:paraId="4949A38F" w14:textId="5986BA0D" w:rsidR="00BE29AA" w:rsidRPr="003E092C" w:rsidRDefault="008A1CA6" w:rsidP="008A1CA6">
            <w:pPr>
              <w:pStyle w:val="a6"/>
              <w:spacing w:line="240" w:lineRule="auto"/>
              <w:ind w:firstLine="709"/>
              <w:contextualSpacing/>
              <w:rPr>
                <w:sz w:val="24"/>
                <w:szCs w:val="24"/>
                <w:lang w:eastAsia="en-US"/>
              </w:rPr>
            </w:pPr>
            <w:r w:rsidRPr="003E092C">
              <w:rPr>
                <w:sz w:val="24"/>
                <w:szCs w:val="24"/>
                <w:lang w:eastAsia="en-US"/>
              </w:rPr>
              <w:t>* Документы, выполненные на иностранном языке, представляются с переводом на русский язык, заверенным нотариально  (статья 35 Основ законодательства Российской Федерации о нотариате (утверждены Верховным Советом Российской Федерации 11 февраля 1993 г. N 4462-1)) (в том числе консульским должностным лицом (пункт 4 части 1 статьи 26 Федерального закона от 5 июля 2010 г. N 154-ФЗ "Консульский устав Российской Федерации")), или иным способом, установленным организацией, если иное не предусмотрено международным договором Российской Федерации;</w:t>
            </w:r>
          </w:p>
        </w:tc>
      </w:tr>
      <w:tr w:rsidR="00BE29AA" w:rsidRPr="003E092C" w14:paraId="188D7F24" w14:textId="77777777" w:rsidTr="00965589">
        <w:tc>
          <w:tcPr>
            <w:tcW w:w="14452" w:type="dxa"/>
            <w:gridSpan w:val="3"/>
            <w:shd w:val="clear" w:color="auto" w:fill="auto"/>
          </w:tcPr>
          <w:p w14:paraId="4C0936F0" w14:textId="67D8EE5A" w:rsidR="00BE29AA" w:rsidRPr="003E092C" w:rsidRDefault="008A1CA6" w:rsidP="008A1CA6">
            <w:pPr>
              <w:pStyle w:val="a6"/>
              <w:spacing w:line="240" w:lineRule="auto"/>
              <w:ind w:firstLine="709"/>
              <w:contextualSpacing/>
              <w:rPr>
                <w:sz w:val="24"/>
                <w:szCs w:val="24"/>
                <w:lang w:eastAsia="en-US"/>
              </w:rPr>
            </w:pPr>
            <w:r w:rsidRPr="003E092C">
              <w:rPr>
                <w:sz w:val="24"/>
                <w:szCs w:val="24"/>
                <w:lang w:eastAsia="en-US"/>
              </w:rPr>
              <w:t xml:space="preserve">* Документы, полученные в иностранном государстве, должны быть легализованы, если иное не предусмотрено международным договором Российской Федерации или законодательством Российской Федерации  (часть 2 статьи 6 Федерального закона от 5 мая 2014 г. N 84-ФЗ "Об особенностях правового регулирования отношений в сфере образования в связи с принятием в Российскую Федерацию </w:t>
            </w:r>
            <w:r w:rsidRPr="003E092C">
              <w:rPr>
                <w:sz w:val="24"/>
                <w:szCs w:val="24"/>
                <w:lang w:eastAsia="en-US"/>
              </w:rPr>
              <w:lastRenderedPageBreak/>
              <w:t>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и часть 2 статьи 6 Федерального закона от 17 февраля 2023 г. N 19-ФЗ "Об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Федерации").</w:t>
            </w:r>
          </w:p>
        </w:tc>
      </w:tr>
      <w:tr w:rsidR="00BE29AA" w:rsidRPr="003E092C" w14:paraId="49A22DA1" w14:textId="29147533" w:rsidTr="004E12F9">
        <w:tc>
          <w:tcPr>
            <w:tcW w:w="797" w:type="dxa"/>
            <w:shd w:val="clear" w:color="auto" w:fill="auto"/>
          </w:tcPr>
          <w:p w14:paraId="4EA66959" w14:textId="77777777" w:rsidR="00BE29AA" w:rsidRPr="003E092C" w:rsidRDefault="00BE29AA" w:rsidP="00A07576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E092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0147" w:type="dxa"/>
            <w:shd w:val="clear" w:color="auto" w:fill="auto"/>
          </w:tcPr>
          <w:p w14:paraId="61245372" w14:textId="77777777" w:rsidR="00BE29AA" w:rsidRPr="003E092C" w:rsidRDefault="00BE29AA" w:rsidP="00A07576">
            <w:pPr>
              <w:pStyle w:val="a6"/>
              <w:spacing w:line="240" w:lineRule="auto"/>
              <w:ind w:firstLine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3E092C">
              <w:rPr>
                <w:sz w:val="24"/>
                <w:szCs w:val="24"/>
                <w:lang w:eastAsia="en-US"/>
              </w:rPr>
              <w:t>- Оригинал или копия документа, удостоверяющего личность, гражданство, либо документ, удостоверяющий личность иностранного гражданина в Российской Федерации или личность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Федерации";</w:t>
            </w:r>
          </w:p>
        </w:tc>
        <w:tc>
          <w:tcPr>
            <w:tcW w:w="3508" w:type="dxa"/>
          </w:tcPr>
          <w:p w14:paraId="10E0ED9D" w14:textId="2F31B4D9" w:rsidR="00BE29AA" w:rsidRPr="003E092C" w:rsidRDefault="003E092C" w:rsidP="003E092C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Паспорт </w:t>
            </w:r>
          </w:p>
        </w:tc>
      </w:tr>
      <w:tr w:rsidR="00BE29AA" w:rsidRPr="003E092C" w14:paraId="504F3235" w14:textId="20084979" w:rsidTr="004E12F9">
        <w:tc>
          <w:tcPr>
            <w:tcW w:w="797" w:type="dxa"/>
            <w:shd w:val="clear" w:color="auto" w:fill="auto"/>
          </w:tcPr>
          <w:p w14:paraId="6DBD64EF" w14:textId="77777777" w:rsidR="00BE29AA" w:rsidRPr="003E092C" w:rsidRDefault="00BE29AA" w:rsidP="00A07576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E092C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47" w:type="dxa"/>
            <w:shd w:val="clear" w:color="auto" w:fill="auto"/>
          </w:tcPr>
          <w:p w14:paraId="15D610CC" w14:textId="19056A52" w:rsidR="00BE29AA" w:rsidRPr="003E092C" w:rsidRDefault="00BE29AA" w:rsidP="00A07576">
            <w:pPr>
              <w:pStyle w:val="a6"/>
              <w:spacing w:line="240" w:lineRule="auto"/>
              <w:ind w:firstLine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3E092C">
              <w:rPr>
                <w:sz w:val="24"/>
                <w:szCs w:val="24"/>
                <w:lang w:eastAsia="en-US"/>
              </w:rPr>
              <w:t>- Документ об образовании (представляется не позднее дня завершения приема документов). Поступающий может представить один или несколько документов об образовании;</w:t>
            </w:r>
          </w:p>
        </w:tc>
        <w:tc>
          <w:tcPr>
            <w:tcW w:w="3508" w:type="dxa"/>
          </w:tcPr>
          <w:p w14:paraId="78F76B97" w14:textId="3A10D54B" w:rsidR="00BE29AA" w:rsidRPr="003E092C" w:rsidRDefault="00BD2E4E" w:rsidP="00BD2E4E">
            <w:pPr>
              <w:autoSpaceDE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окумент иностранного государства об образовании</w:t>
            </w:r>
          </w:p>
        </w:tc>
      </w:tr>
      <w:tr w:rsidR="003E092C" w:rsidRPr="003E092C" w14:paraId="6F1784FC" w14:textId="46E76861" w:rsidTr="0007768D">
        <w:tc>
          <w:tcPr>
            <w:tcW w:w="797" w:type="dxa"/>
            <w:shd w:val="clear" w:color="auto" w:fill="auto"/>
          </w:tcPr>
          <w:p w14:paraId="0945FBC4" w14:textId="77777777" w:rsidR="003E092C" w:rsidRPr="003E092C" w:rsidRDefault="003E092C" w:rsidP="003E092C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E092C">
              <w:rPr>
                <w:rFonts w:eastAsiaTheme="minorHAns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10147" w:type="dxa"/>
            <w:shd w:val="clear" w:color="auto" w:fill="auto"/>
          </w:tcPr>
          <w:p w14:paraId="5CD83FE1" w14:textId="77777777" w:rsidR="003E092C" w:rsidRPr="003E092C" w:rsidRDefault="003E092C" w:rsidP="003E092C">
            <w:pPr>
              <w:pStyle w:val="a6"/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3E092C">
              <w:rPr>
                <w:sz w:val="24"/>
                <w:szCs w:val="24"/>
                <w:lang w:eastAsia="en-US"/>
              </w:rPr>
              <w:t>- Документ иностранного государства об образовании представляется со свидетельством о признании иностранного образования, за исключением случаев, в которых в соответствии с законодательством Российской Федерации (часть 1 статьи 6 Федерального закона от 5 мая 2014 г. N 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и часть 1 статьи 6 Федерального закона от 17 февраля 2023 г. N 19-ФЗ "Об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Федерации") и (или) международным договором не требуется признание иностранного образования. Свидетельство о признании иностранного образования представляется не позднее срока завершения представления согласия на зачисление (на места в рамках контрольных цифр приема) или не позднее дня завершения заключения договоров (на платные места) согласно пунктам 94 и 95 Правил приема;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3A10" w14:textId="1C7E028A" w:rsidR="003E092C" w:rsidRPr="003E092C" w:rsidRDefault="003E092C" w:rsidP="003E092C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видетельство о признании иностранного образования</w:t>
            </w:r>
          </w:p>
        </w:tc>
      </w:tr>
      <w:tr w:rsidR="003E092C" w:rsidRPr="003E092C" w14:paraId="2CFD9ED8" w14:textId="226C5613" w:rsidTr="004E12F9">
        <w:tc>
          <w:tcPr>
            <w:tcW w:w="797" w:type="dxa"/>
            <w:shd w:val="clear" w:color="auto" w:fill="auto"/>
          </w:tcPr>
          <w:p w14:paraId="7455A71D" w14:textId="77777777" w:rsidR="003E092C" w:rsidRPr="003E092C" w:rsidRDefault="003E092C" w:rsidP="003E092C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E092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0147" w:type="dxa"/>
            <w:shd w:val="clear" w:color="auto" w:fill="auto"/>
          </w:tcPr>
          <w:p w14:paraId="14F8EF36" w14:textId="77777777" w:rsidR="003E092C" w:rsidRPr="003E092C" w:rsidRDefault="003E092C" w:rsidP="003E092C">
            <w:pPr>
              <w:pStyle w:val="a6"/>
              <w:spacing w:line="240" w:lineRule="auto"/>
              <w:ind w:firstLine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3E092C">
              <w:rPr>
                <w:sz w:val="24"/>
                <w:szCs w:val="24"/>
                <w:lang w:eastAsia="en-US"/>
              </w:rPr>
              <w:t>- Документ, подтверждающий регистрацию в системе индивидуального (персонифицированного) учета (представляется одновременно с заявлением о приеме, при наличии);</w:t>
            </w:r>
          </w:p>
        </w:tc>
        <w:tc>
          <w:tcPr>
            <w:tcW w:w="3508" w:type="dxa"/>
          </w:tcPr>
          <w:p w14:paraId="312EDDB6" w14:textId="26958223" w:rsidR="003E092C" w:rsidRPr="003E092C" w:rsidRDefault="005C1C79" w:rsidP="003E092C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СНИЛС</w:t>
            </w:r>
          </w:p>
        </w:tc>
      </w:tr>
      <w:tr w:rsidR="005C1C79" w:rsidRPr="003E092C" w14:paraId="69673418" w14:textId="6DFC5B8B" w:rsidTr="004E12F9">
        <w:tc>
          <w:tcPr>
            <w:tcW w:w="797" w:type="dxa"/>
            <w:shd w:val="clear" w:color="auto" w:fill="auto"/>
          </w:tcPr>
          <w:p w14:paraId="18C38F1A" w14:textId="77777777" w:rsidR="005C1C79" w:rsidRPr="003E092C" w:rsidRDefault="005C1C79" w:rsidP="005C1C79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E092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47" w:type="dxa"/>
            <w:shd w:val="clear" w:color="auto" w:fill="auto"/>
          </w:tcPr>
          <w:p w14:paraId="215588A0" w14:textId="77777777" w:rsidR="005C1C79" w:rsidRPr="003E092C" w:rsidRDefault="005C1C79" w:rsidP="005C1C79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E092C">
              <w:rPr>
                <w:sz w:val="24"/>
                <w:szCs w:val="24"/>
                <w:lang w:eastAsia="en-US"/>
              </w:rPr>
              <w:t>- Заявление о согласии на обработку персональных данных (представляется одновременно с заявлением о приеме);</w:t>
            </w:r>
          </w:p>
        </w:tc>
        <w:tc>
          <w:tcPr>
            <w:tcW w:w="3508" w:type="dxa"/>
          </w:tcPr>
          <w:p w14:paraId="0550C7D4" w14:textId="60BAEBE6" w:rsidR="005C1C79" w:rsidRPr="003E092C" w:rsidRDefault="005C1C79" w:rsidP="005C1C79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на обработку ПД</w:t>
            </w:r>
          </w:p>
        </w:tc>
      </w:tr>
      <w:tr w:rsidR="005C1C79" w:rsidRPr="003E092C" w14:paraId="5770C326" w14:textId="5690648F" w:rsidTr="004E12F9">
        <w:tc>
          <w:tcPr>
            <w:tcW w:w="797" w:type="dxa"/>
            <w:shd w:val="clear" w:color="auto" w:fill="auto"/>
          </w:tcPr>
          <w:p w14:paraId="21244E9C" w14:textId="715CF874" w:rsidR="005C1C79" w:rsidRPr="003E092C" w:rsidRDefault="00F73C4E" w:rsidP="005C1C79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47" w:type="dxa"/>
            <w:shd w:val="clear" w:color="auto" w:fill="auto"/>
          </w:tcPr>
          <w:p w14:paraId="08E86B80" w14:textId="77777777" w:rsidR="005C1C79" w:rsidRPr="003E092C" w:rsidRDefault="005C1C79" w:rsidP="005C1C79">
            <w:pPr>
              <w:pStyle w:val="a6"/>
              <w:spacing w:line="240" w:lineRule="auto"/>
              <w:ind w:firstLine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3E092C">
              <w:rPr>
                <w:sz w:val="24"/>
                <w:szCs w:val="24"/>
                <w:lang w:eastAsia="en-US"/>
              </w:rPr>
              <w:t>- Документ, подтверждающий инвалидность или ограниченные возможности здоровья на день его представления (документ об ОВЗ) (при необходимости создания специальных условий для сдачи внутренних вступительных испытаний; представляется одновременно с заявлением о приеме или в более поздний срок, но не позднее дня завершения приема документов). В случае если поступающий представил документ об ОВЗ в более поздний срок, чем подал заявление о приеме, Академия создает специальные условия для сдачи вступительных испытаний, которые проводятся после представления документа об ОВЗ;</w:t>
            </w:r>
          </w:p>
        </w:tc>
        <w:tc>
          <w:tcPr>
            <w:tcW w:w="3508" w:type="dxa"/>
          </w:tcPr>
          <w:p w14:paraId="7C6E93C4" w14:textId="243C8E0E" w:rsidR="005C1C79" w:rsidRPr="003E092C" w:rsidRDefault="005C1C79" w:rsidP="005C1C79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Заключение ПМПК, ИПРА</w:t>
            </w:r>
          </w:p>
        </w:tc>
      </w:tr>
      <w:tr w:rsidR="005C1C79" w:rsidRPr="003E092C" w14:paraId="0ABA6EE7" w14:textId="58EF471C" w:rsidTr="004E12F9">
        <w:tc>
          <w:tcPr>
            <w:tcW w:w="797" w:type="dxa"/>
            <w:shd w:val="clear" w:color="auto" w:fill="auto"/>
          </w:tcPr>
          <w:p w14:paraId="02E974F7" w14:textId="16B46058" w:rsidR="005C1C79" w:rsidRPr="003E092C" w:rsidRDefault="00F73C4E" w:rsidP="005C1C79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147" w:type="dxa"/>
            <w:shd w:val="clear" w:color="auto" w:fill="auto"/>
          </w:tcPr>
          <w:p w14:paraId="5138CA6C" w14:textId="5652D371" w:rsidR="005C1C79" w:rsidRPr="003E092C" w:rsidRDefault="005C1C79" w:rsidP="005C1C79">
            <w:pPr>
              <w:pStyle w:val="a6"/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3E092C">
              <w:rPr>
                <w:sz w:val="24"/>
                <w:szCs w:val="24"/>
                <w:lang w:eastAsia="en-US"/>
              </w:rPr>
              <w:t>- Документы, подтверждающие индивидуальные достижения, которые учитываются при приеме на обучение (представляются по усмотрению поступающего не позднее дня завершения приема документов</w:t>
            </w:r>
            <w:r w:rsidR="00F73C4E">
              <w:rPr>
                <w:sz w:val="24"/>
                <w:szCs w:val="24"/>
                <w:lang w:eastAsia="en-US"/>
              </w:rPr>
              <w:t>)</w:t>
            </w:r>
            <w:r w:rsidRPr="003E092C">
              <w:rPr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508" w:type="dxa"/>
          </w:tcPr>
          <w:p w14:paraId="6E87E23F" w14:textId="78E617BB" w:rsidR="005C1C79" w:rsidRPr="003E092C" w:rsidRDefault="005C1C79" w:rsidP="005C1C79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Подтверждающий документ</w:t>
            </w:r>
          </w:p>
        </w:tc>
      </w:tr>
      <w:tr w:rsidR="005C1C79" w:rsidRPr="003E092C" w14:paraId="3AC621BF" w14:textId="6DFF8C5C" w:rsidTr="004E12F9">
        <w:tc>
          <w:tcPr>
            <w:tcW w:w="797" w:type="dxa"/>
            <w:shd w:val="clear" w:color="auto" w:fill="auto"/>
          </w:tcPr>
          <w:p w14:paraId="2D3D39FC" w14:textId="20E0E085" w:rsidR="005C1C79" w:rsidRPr="003E092C" w:rsidRDefault="00F73C4E" w:rsidP="005C1C79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147" w:type="dxa"/>
            <w:shd w:val="clear" w:color="auto" w:fill="auto"/>
          </w:tcPr>
          <w:p w14:paraId="20E63684" w14:textId="42867AC1" w:rsidR="005C1C79" w:rsidRPr="003E092C" w:rsidRDefault="005C1C79" w:rsidP="005C1C79">
            <w:pPr>
              <w:pStyle w:val="a6"/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3E092C">
              <w:rPr>
                <w:sz w:val="24"/>
                <w:szCs w:val="24"/>
                <w:lang w:eastAsia="en-US"/>
              </w:rPr>
              <w:t>- Иные документы (представляются по усмотрению поступающего не позднее дня завершения приема документов</w:t>
            </w:r>
            <w:r w:rsidR="00F73C4E">
              <w:rPr>
                <w:sz w:val="24"/>
                <w:szCs w:val="24"/>
                <w:lang w:eastAsia="en-US"/>
              </w:rPr>
              <w:t>)</w:t>
            </w:r>
            <w:r w:rsidRPr="003E092C">
              <w:rPr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508" w:type="dxa"/>
          </w:tcPr>
          <w:p w14:paraId="7FB8A0D3" w14:textId="2E296BED" w:rsidR="005C1C79" w:rsidRPr="003E092C" w:rsidRDefault="005C1C79" w:rsidP="005C1C79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документы</w:t>
            </w:r>
          </w:p>
        </w:tc>
      </w:tr>
      <w:tr w:rsidR="005C1C79" w:rsidRPr="003E092C" w14:paraId="4BAA7141" w14:textId="68FEC525" w:rsidTr="004E12F9">
        <w:tc>
          <w:tcPr>
            <w:tcW w:w="797" w:type="dxa"/>
            <w:shd w:val="clear" w:color="auto" w:fill="auto"/>
          </w:tcPr>
          <w:p w14:paraId="5E097447" w14:textId="6E120BE8" w:rsidR="005C1C79" w:rsidRPr="003E092C" w:rsidRDefault="00F73C4E" w:rsidP="005C1C79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147" w:type="dxa"/>
            <w:shd w:val="clear" w:color="auto" w:fill="auto"/>
          </w:tcPr>
          <w:p w14:paraId="2BBEA41B" w14:textId="7556388D" w:rsidR="005C1C79" w:rsidRPr="003E092C" w:rsidRDefault="005C1C79" w:rsidP="005C1C79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E092C">
              <w:rPr>
                <w:sz w:val="24"/>
                <w:szCs w:val="24"/>
                <w:lang w:eastAsia="en-US"/>
              </w:rPr>
              <w:t>- Фотография поступающего (4 штуки, размер 3Х4; представляется не позднее дня завершения приема документов)</w:t>
            </w:r>
            <w:r>
              <w:rPr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508" w:type="dxa"/>
          </w:tcPr>
          <w:p w14:paraId="10DE1E72" w14:textId="061E3AD8" w:rsidR="005C1C79" w:rsidRPr="003E092C" w:rsidRDefault="005C1C79" w:rsidP="005C1C79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Фотографии</w:t>
            </w:r>
          </w:p>
        </w:tc>
      </w:tr>
      <w:tr w:rsidR="005C1C79" w:rsidRPr="003E092C" w14:paraId="19FA3523" w14:textId="3442B483" w:rsidTr="004E12F9">
        <w:tc>
          <w:tcPr>
            <w:tcW w:w="797" w:type="dxa"/>
            <w:shd w:val="clear" w:color="auto" w:fill="auto"/>
          </w:tcPr>
          <w:p w14:paraId="64C7B576" w14:textId="455FA8F5" w:rsidR="005C1C79" w:rsidRPr="003E092C" w:rsidRDefault="00F73C4E" w:rsidP="005C1C79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147" w:type="dxa"/>
            <w:shd w:val="clear" w:color="auto" w:fill="auto"/>
          </w:tcPr>
          <w:p w14:paraId="5C894A74" w14:textId="77777777" w:rsidR="005C1C79" w:rsidRPr="003E092C" w:rsidRDefault="005C1C79" w:rsidP="005C1C79">
            <w:pPr>
              <w:pStyle w:val="a6"/>
              <w:spacing w:line="240" w:lineRule="auto"/>
              <w:ind w:firstLine="0"/>
              <w:contextualSpacing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3E092C">
              <w:rPr>
                <w:sz w:val="24"/>
                <w:szCs w:val="24"/>
                <w:lang w:eastAsia="en-US"/>
              </w:rPr>
              <w:t>- Документы, подтверждающие отнесение иностранных граждан к числу лиц, указанных в международных договорах (в случае поступления на обучение на основании соответствующих международных договоров);</w:t>
            </w:r>
          </w:p>
        </w:tc>
        <w:tc>
          <w:tcPr>
            <w:tcW w:w="3508" w:type="dxa"/>
          </w:tcPr>
          <w:p w14:paraId="7E13C8CC" w14:textId="5FC07505" w:rsidR="005C1C79" w:rsidRPr="003E092C" w:rsidRDefault="005C1C79" w:rsidP="005C1C79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Подтверждающий документ</w:t>
            </w:r>
          </w:p>
        </w:tc>
      </w:tr>
      <w:tr w:rsidR="005C1C79" w:rsidRPr="003E092C" w14:paraId="7520D13B" w14:textId="580B37B0" w:rsidTr="004E12F9">
        <w:tc>
          <w:tcPr>
            <w:tcW w:w="797" w:type="dxa"/>
            <w:shd w:val="clear" w:color="auto" w:fill="auto"/>
          </w:tcPr>
          <w:p w14:paraId="2ED52FE5" w14:textId="498007CF" w:rsidR="005C1C79" w:rsidRPr="003E092C" w:rsidRDefault="00F73C4E" w:rsidP="005C1C79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147" w:type="dxa"/>
            <w:shd w:val="clear" w:color="auto" w:fill="auto"/>
          </w:tcPr>
          <w:p w14:paraId="439B362A" w14:textId="77777777" w:rsidR="005C1C79" w:rsidRPr="003E092C" w:rsidRDefault="005C1C79" w:rsidP="005C1C79">
            <w:pPr>
              <w:pStyle w:val="a6"/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3E092C">
              <w:rPr>
                <w:sz w:val="24"/>
                <w:szCs w:val="24"/>
                <w:lang w:eastAsia="en-US"/>
              </w:rPr>
              <w:t>- Оригиналы или копии документов, предусмотренных статьей 17 Федерального закона от 24 мая 1999 г. N 99-ФЗ "О государственной политике Российской Федерации в отношении соотечественников за рубежом" (для иностранных граждан и лиц без гражданства, являющихся соотечественниками, проживающими за рубежом):</w:t>
            </w:r>
          </w:p>
          <w:p w14:paraId="3479B829" w14:textId="77777777" w:rsidR="005C1C79" w:rsidRPr="003E092C" w:rsidRDefault="005C1C79" w:rsidP="005C1C79">
            <w:pPr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E092C">
              <w:rPr>
                <w:rFonts w:eastAsiaTheme="minorHAnsi"/>
                <w:sz w:val="24"/>
                <w:szCs w:val="24"/>
                <w:lang w:eastAsia="en-US"/>
              </w:rPr>
              <w:t>- гражданство СССР, гражданскую принадлежность или отсутствие таковой на момент предъявления - для лиц, состоявших в гражданстве СССР;</w:t>
            </w:r>
          </w:p>
          <w:p w14:paraId="3C9ABAA3" w14:textId="77777777" w:rsidR="005C1C79" w:rsidRPr="003E092C" w:rsidRDefault="005C1C79" w:rsidP="005C1C79">
            <w:pPr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E092C">
              <w:rPr>
                <w:rFonts w:eastAsiaTheme="minorHAnsi"/>
                <w:sz w:val="24"/>
                <w:szCs w:val="24"/>
                <w:lang w:eastAsia="en-US"/>
              </w:rPr>
              <w:t>- проживание в прошлом на территории Российского государства, Российской республики, РСФСР, СССР или Российской Федерации, соответствующую гражданскую принадлежность при выезде с этой территории и гражданскую принадлежность или отсутствие таковой на момент предъявления - для выходцев (эмигрантов);</w:t>
            </w:r>
          </w:p>
          <w:p w14:paraId="16F6CC78" w14:textId="77777777" w:rsidR="005C1C79" w:rsidRPr="003E092C" w:rsidRDefault="005C1C79" w:rsidP="005C1C79">
            <w:pPr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E092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- родство по прямой восходящей линии с указанными лицами - для потомков соотечественников;</w:t>
            </w:r>
          </w:p>
          <w:p w14:paraId="150ED57D" w14:textId="36FBB509" w:rsidR="005C1C79" w:rsidRPr="003E092C" w:rsidRDefault="005C1C79" w:rsidP="005C1C79">
            <w:pPr>
              <w:adjustRightInd w:val="0"/>
              <w:ind w:firstLine="540"/>
              <w:jc w:val="both"/>
              <w:rPr>
                <w:sz w:val="24"/>
                <w:szCs w:val="24"/>
                <w:lang w:eastAsia="en-US"/>
              </w:rPr>
            </w:pPr>
            <w:r w:rsidRPr="003E092C">
              <w:rPr>
                <w:rFonts w:eastAsiaTheme="minorHAnsi"/>
                <w:sz w:val="24"/>
                <w:szCs w:val="24"/>
                <w:lang w:eastAsia="en-US"/>
              </w:rPr>
              <w:t>- проживание за рубежом - для всех указанных лиц</w:t>
            </w:r>
            <w:r w:rsidR="00F73C4E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508" w:type="dxa"/>
          </w:tcPr>
          <w:p w14:paraId="41644543" w14:textId="6FF63191" w:rsidR="005C1C79" w:rsidRPr="003E092C" w:rsidRDefault="005C1C79" w:rsidP="005C1C79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Подтверждающий документ</w:t>
            </w:r>
          </w:p>
        </w:tc>
      </w:tr>
      <w:tr w:rsidR="005C1C79" w:rsidRPr="003E092C" w14:paraId="670CCB12" w14:textId="77777777" w:rsidTr="009C69E6">
        <w:tc>
          <w:tcPr>
            <w:tcW w:w="797" w:type="dxa"/>
            <w:shd w:val="clear" w:color="auto" w:fill="auto"/>
          </w:tcPr>
          <w:p w14:paraId="14319F9D" w14:textId="718C6183" w:rsidR="005C1C79" w:rsidRPr="003E092C" w:rsidRDefault="00F73C4E" w:rsidP="005C1C79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FDF6" w14:textId="2C321F63" w:rsidR="005C1C79" w:rsidRPr="003E092C" w:rsidRDefault="005C1C79" w:rsidP="005C1C79">
            <w:pPr>
              <w:pStyle w:val="a6"/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(Вправе) представить Заявку на заключение договора о целевом обучении в бумажном или в электронном виде (в соответствии с постановлением Правительства </w:t>
            </w:r>
            <w:r w:rsidRPr="00C41B9C">
              <w:rPr>
                <w:rFonts w:eastAsiaTheme="minorHAnsi"/>
                <w:sz w:val="24"/>
                <w:szCs w:val="24"/>
              </w:rPr>
              <w:t>Российской Федерации от 27.04.2024 г. № 555 «О целевом обучении по образовательным программам среднего профессионального и высшего образования»)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9B7C" w14:textId="19EAE758" w:rsidR="005C1C79" w:rsidRDefault="005C1C79" w:rsidP="005C1C79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41B9C">
              <w:rPr>
                <w:sz w:val="24"/>
                <w:szCs w:val="24"/>
              </w:rPr>
              <w:t>Заявка</w:t>
            </w:r>
          </w:p>
        </w:tc>
      </w:tr>
      <w:tr w:rsidR="005C1C79" w:rsidRPr="003E092C" w14:paraId="415A1B3A" w14:textId="77777777" w:rsidTr="009C69E6">
        <w:tc>
          <w:tcPr>
            <w:tcW w:w="797" w:type="dxa"/>
            <w:shd w:val="clear" w:color="auto" w:fill="auto"/>
          </w:tcPr>
          <w:p w14:paraId="55695BB7" w14:textId="74936804" w:rsidR="005C1C79" w:rsidRPr="003E092C" w:rsidRDefault="00F73C4E" w:rsidP="005C1C79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58C4" w14:textId="71BEEBCD" w:rsidR="005C1C79" w:rsidRPr="003E092C" w:rsidRDefault="005C1C79" w:rsidP="005C1C79">
            <w:pPr>
              <w:pStyle w:val="a6"/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ИНН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(при наличии);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3683" w14:textId="6A2BFD58" w:rsidR="005C1C79" w:rsidRDefault="005C1C79" w:rsidP="005C1C79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41B9C">
              <w:rPr>
                <w:bCs/>
                <w:sz w:val="24"/>
                <w:szCs w:val="24"/>
              </w:rPr>
              <w:t>Документ</w:t>
            </w:r>
          </w:p>
        </w:tc>
      </w:tr>
      <w:tr w:rsidR="005C1C79" w:rsidRPr="003E092C" w14:paraId="6526C0E5" w14:textId="77777777" w:rsidTr="009C69E6">
        <w:tc>
          <w:tcPr>
            <w:tcW w:w="797" w:type="dxa"/>
            <w:shd w:val="clear" w:color="auto" w:fill="auto"/>
          </w:tcPr>
          <w:p w14:paraId="2CAE41F7" w14:textId="63CD8455" w:rsidR="005C1C79" w:rsidRPr="003E092C" w:rsidRDefault="00F73C4E" w:rsidP="005C1C79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783F" w14:textId="26529E2E" w:rsidR="005C1C79" w:rsidRPr="003E092C" w:rsidRDefault="005C1C79" w:rsidP="005C1C79">
            <w:pPr>
              <w:pStyle w:val="a6"/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Военный билет (приписное удостоверение)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(при наличии)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E8B9" w14:textId="6B74B36B" w:rsidR="005C1C79" w:rsidRDefault="005C1C79" w:rsidP="005C1C79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41B9C">
              <w:rPr>
                <w:bCs/>
                <w:sz w:val="24"/>
                <w:szCs w:val="24"/>
              </w:rPr>
              <w:t>Документ</w:t>
            </w:r>
          </w:p>
        </w:tc>
      </w:tr>
    </w:tbl>
    <w:p w14:paraId="485D3EFA" w14:textId="60E61D66" w:rsidR="001E4CDA" w:rsidRPr="004B7A6C" w:rsidRDefault="001E4CDA" w:rsidP="001E4CDA">
      <w:pPr>
        <w:rPr>
          <w:sz w:val="24"/>
          <w:szCs w:val="24"/>
        </w:rPr>
      </w:pPr>
    </w:p>
    <w:p w14:paraId="66F4692B" w14:textId="51579586" w:rsidR="002F4276" w:rsidRPr="004B7A6C" w:rsidRDefault="002F4276" w:rsidP="002F4276">
      <w:pPr>
        <w:pStyle w:val="a6"/>
        <w:spacing w:line="240" w:lineRule="auto"/>
        <w:ind w:firstLine="709"/>
        <w:contextualSpacing/>
        <w:rPr>
          <w:i/>
          <w:sz w:val="24"/>
          <w:szCs w:val="24"/>
          <w:lang w:eastAsia="en-US"/>
        </w:rPr>
      </w:pPr>
    </w:p>
    <w:p w14:paraId="68B052A4" w14:textId="77777777" w:rsidR="002F4276" w:rsidRPr="004B7A6C" w:rsidRDefault="002F4276" w:rsidP="002F4276">
      <w:pPr>
        <w:pStyle w:val="a6"/>
        <w:spacing w:line="240" w:lineRule="auto"/>
        <w:ind w:firstLine="709"/>
        <w:contextualSpacing/>
        <w:rPr>
          <w:sz w:val="24"/>
          <w:szCs w:val="24"/>
          <w:lang w:eastAsia="en-US"/>
        </w:rPr>
      </w:pPr>
    </w:p>
    <w:sectPr w:rsidR="002F4276" w:rsidRPr="004B7A6C" w:rsidSect="00015C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78F8"/>
    <w:multiLevelType w:val="multilevel"/>
    <w:tmpl w:val="3D7C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C64E2"/>
    <w:multiLevelType w:val="multilevel"/>
    <w:tmpl w:val="D8689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72E43"/>
    <w:multiLevelType w:val="multilevel"/>
    <w:tmpl w:val="1A2C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E68EB"/>
    <w:multiLevelType w:val="multilevel"/>
    <w:tmpl w:val="8CB4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272A7"/>
    <w:multiLevelType w:val="multilevel"/>
    <w:tmpl w:val="8DFA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FA57B4"/>
    <w:multiLevelType w:val="multilevel"/>
    <w:tmpl w:val="BA304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E7AB3"/>
    <w:multiLevelType w:val="multilevel"/>
    <w:tmpl w:val="1444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2B6D32"/>
    <w:multiLevelType w:val="multilevel"/>
    <w:tmpl w:val="C38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C80DCF"/>
    <w:multiLevelType w:val="multilevel"/>
    <w:tmpl w:val="D8B0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3A66C5"/>
    <w:multiLevelType w:val="multilevel"/>
    <w:tmpl w:val="C65A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22BEE"/>
    <w:multiLevelType w:val="multilevel"/>
    <w:tmpl w:val="1C5C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774DAE"/>
    <w:multiLevelType w:val="multilevel"/>
    <w:tmpl w:val="8B4E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9F13A4"/>
    <w:multiLevelType w:val="multilevel"/>
    <w:tmpl w:val="80885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EB3603"/>
    <w:multiLevelType w:val="multilevel"/>
    <w:tmpl w:val="B46E6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3668F4"/>
    <w:multiLevelType w:val="multilevel"/>
    <w:tmpl w:val="47285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4D334E"/>
    <w:multiLevelType w:val="multilevel"/>
    <w:tmpl w:val="FEB2A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205B0B"/>
    <w:multiLevelType w:val="multilevel"/>
    <w:tmpl w:val="EBF0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5C4CC0"/>
    <w:multiLevelType w:val="multilevel"/>
    <w:tmpl w:val="63703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DD6FD3"/>
    <w:multiLevelType w:val="multilevel"/>
    <w:tmpl w:val="87A2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FF048D"/>
    <w:multiLevelType w:val="multilevel"/>
    <w:tmpl w:val="ACD05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D1CF6"/>
    <w:multiLevelType w:val="multilevel"/>
    <w:tmpl w:val="6836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3F5F88"/>
    <w:multiLevelType w:val="multilevel"/>
    <w:tmpl w:val="5E70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7A4FDA"/>
    <w:multiLevelType w:val="multilevel"/>
    <w:tmpl w:val="60DA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5546EC"/>
    <w:multiLevelType w:val="multilevel"/>
    <w:tmpl w:val="3252C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2"/>
  </w:num>
  <w:num w:numId="5">
    <w:abstractNumId w:val="15"/>
  </w:num>
  <w:num w:numId="6">
    <w:abstractNumId w:val="4"/>
  </w:num>
  <w:num w:numId="7">
    <w:abstractNumId w:val="20"/>
  </w:num>
  <w:num w:numId="8">
    <w:abstractNumId w:val="18"/>
  </w:num>
  <w:num w:numId="9">
    <w:abstractNumId w:val="19"/>
  </w:num>
  <w:num w:numId="10">
    <w:abstractNumId w:val="13"/>
  </w:num>
  <w:num w:numId="11">
    <w:abstractNumId w:val="7"/>
  </w:num>
  <w:num w:numId="12">
    <w:abstractNumId w:val="17"/>
  </w:num>
  <w:num w:numId="13">
    <w:abstractNumId w:val="21"/>
  </w:num>
  <w:num w:numId="14">
    <w:abstractNumId w:val="9"/>
  </w:num>
  <w:num w:numId="15">
    <w:abstractNumId w:val="6"/>
  </w:num>
  <w:num w:numId="16">
    <w:abstractNumId w:val="0"/>
  </w:num>
  <w:num w:numId="17">
    <w:abstractNumId w:val="22"/>
  </w:num>
  <w:num w:numId="18">
    <w:abstractNumId w:val="3"/>
  </w:num>
  <w:num w:numId="19">
    <w:abstractNumId w:val="11"/>
  </w:num>
  <w:num w:numId="20">
    <w:abstractNumId w:val="14"/>
  </w:num>
  <w:num w:numId="21">
    <w:abstractNumId w:val="8"/>
  </w:num>
  <w:num w:numId="22">
    <w:abstractNumId w:val="10"/>
  </w:num>
  <w:num w:numId="23">
    <w:abstractNumId w:val="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F5"/>
    <w:rsid w:val="00015CBC"/>
    <w:rsid w:val="001D5E30"/>
    <w:rsid w:val="001E4CDA"/>
    <w:rsid w:val="00264C99"/>
    <w:rsid w:val="002F4276"/>
    <w:rsid w:val="00346A0A"/>
    <w:rsid w:val="003E092C"/>
    <w:rsid w:val="00420F15"/>
    <w:rsid w:val="00482450"/>
    <w:rsid w:val="00482525"/>
    <w:rsid w:val="004B7A6C"/>
    <w:rsid w:val="004E12F9"/>
    <w:rsid w:val="005C1C79"/>
    <w:rsid w:val="005D4962"/>
    <w:rsid w:val="00611523"/>
    <w:rsid w:val="00654AA4"/>
    <w:rsid w:val="008A1CA6"/>
    <w:rsid w:val="008B08D5"/>
    <w:rsid w:val="008C703F"/>
    <w:rsid w:val="009016A8"/>
    <w:rsid w:val="00B21885"/>
    <w:rsid w:val="00BD2E4E"/>
    <w:rsid w:val="00BE29AA"/>
    <w:rsid w:val="00C11BF5"/>
    <w:rsid w:val="00C41B9C"/>
    <w:rsid w:val="00CA1A9C"/>
    <w:rsid w:val="00E067BB"/>
    <w:rsid w:val="00EC29BC"/>
    <w:rsid w:val="00EF7D27"/>
    <w:rsid w:val="00F33C63"/>
    <w:rsid w:val="00F7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CF3F"/>
  <w15:chartTrackingRefBased/>
  <w15:docId w15:val="{6AE20154-6862-4F01-AE96-5007FC3A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8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18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CA1A9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A1A9C"/>
    <w:rPr>
      <w:b/>
      <w:bCs/>
    </w:rPr>
  </w:style>
  <w:style w:type="character" w:styleId="a4">
    <w:name w:val="Hyperlink"/>
    <w:basedOn w:val="a0"/>
    <w:uiPriority w:val="99"/>
    <w:semiHidden/>
    <w:unhideWhenUsed/>
    <w:rsid w:val="00CA1A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2188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B2188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2188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31">
    <w:name w:val="Сетка таблицы31"/>
    <w:basedOn w:val="a1"/>
    <w:next w:val="a5"/>
    <w:uiPriority w:val="59"/>
    <w:rsid w:val="00B2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rsid w:val="00482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Письмо"/>
    <w:basedOn w:val="a"/>
    <w:uiPriority w:val="99"/>
    <w:rsid w:val="001E4CDA"/>
    <w:pPr>
      <w:autoSpaceDE/>
      <w:autoSpaceDN/>
      <w:spacing w:after="200" w:line="320" w:lineRule="exact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Комиссарова</dc:creator>
  <cp:keywords/>
  <dc:description/>
  <cp:lastModifiedBy>Татьяна Николаевна Комиссарова</cp:lastModifiedBy>
  <cp:revision>12</cp:revision>
  <cp:lastPrinted>2025-02-18T11:09:00Z</cp:lastPrinted>
  <dcterms:created xsi:type="dcterms:W3CDTF">2025-02-14T10:14:00Z</dcterms:created>
  <dcterms:modified xsi:type="dcterms:W3CDTF">2025-02-18T11:10:00Z</dcterms:modified>
</cp:coreProperties>
</file>