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16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62"/>
        <w:gridCol w:w="9382"/>
        <w:gridCol w:w="5381"/>
      </w:tblGrid>
      <w:tr w:rsidR="008D4D58" w:rsidRPr="008D4D58" w:rsidTr="00764236">
        <w:tc>
          <w:tcPr>
            <w:tcW w:w="5000" w:type="pct"/>
            <w:gridSpan w:val="3"/>
            <w:shd w:val="clear" w:color="auto" w:fill="FFFFFF" w:themeFill="background1"/>
          </w:tcPr>
          <w:p w:rsidR="008D4D58" w:rsidRPr="008D4D58" w:rsidRDefault="008D4D58" w:rsidP="00764236">
            <w:pPr>
              <w:tabs>
                <w:tab w:val="left" w:pos="567"/>
              </w:tabs>
              <w:autoSpaceDE/>
              <w:autoSpaceDN/>
              <w:ind w:left="175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8D4D58">
              <w:rPr>
                <w:rFonts w:eastAsiaTheme="minorHAnsi"/>
                <w:b/>
                <w:lang w:eastAsia="en-US"/>
              </w:rPr>
              <w:t xml:space="preserve">Право на прием на </w:t>
            </w:r>
            <w:proofErr w:type="gramStart"/>
            <w:r w:rsidRPr="008D4D58">
              <w:rPr>
                <w:rFonts w:eastAsiaTheme="minorHAnsi"/>
                <w:b/>
                <w:lang w:eastAsia="en-US"/>
              </w:rPr>
              <w:t>обучение по программам</w:t>
            </w:r>
            <w:proofErr w:type="gramEnd"/>
            <w:r w:rsidRPr="008D4D58">
              <w:rPr>
                <w:rFonts w:eastAsiaTheme="minorHAnsi"/>
                <w:b/>
                <w:lang w:eastAsia="en-US"/>
              </w:rPr>
              <w:t xml:space="preserve"> СПО за счет бюджетных ассигнований федерального бюджета </w:t>
            </w:r>
          </w:p>
          <w:p w:rsidR="008D4D58" w:rsidRPr="008D4D58" w:rsidRDefault="008D4D58" w:rsidP="00764236">
            <w:pPr>
              <w:autoSpaceDE/>
              <w:autoSpaceDN/>
              <w:ind w:firstLine="35"/>
              <w:jc w:val="center"/>
              <w:rPr>
                <w:b/>
              </w:rPr>
            </w:pPr>
            <w:r w:rsidRPr="008D4D58">
              <w:rPr>
                <w:b/>
              </w:rPr>
              <w:t>в первоочередном порядке</w:t>
            </w:r>
          </w:p>
        </w:tc>
      </w:tr>
      <w:tr w:rsidR="008D4D58" w:rsidRPr="008D4D58" w:rsidTr="00764236">
        <w:tc>
          <w:tcPr>
            <w:tcW w:w="5000" w:type="pct"/>
            <w:gridSpan w:val="3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jc w:val="both"/>
              <w:rPr>
                <w:b/>
                <w:i/>
              </w:rPr>
            </w:pPr>
            <w:r w:rsidRPr="008D4D58">
              <w:rPr>
                <w:b/>
                <w:i/>
              </w:rPr>
              <w:t>Условие поступления -  право на зачисление в первоочередном порядке:</w:t>
            </w:r>
          </w:p>
          <w:p w:rsidR="008D4D58" w:rsidRPr="008D4D58" w:rsidRDefault="008D4D58" w:rsidP="00764236">
            <w:pPr>
              <w:adjustRightInd w:val="0"/>
              <w:jc w:val="both"/>
              <w:rPr>
                <w:i/>
              </w:rPr>
            </w:pPr>
            <w:r w:rsidRPr="008D4D58">
              <w:rPr>
                <w:rFonts w:eastAsiaTheme="minorHAnsi"/>
                <w:bCs/>
                <w:i/>
                <w:lang w:eastAsia="en-US"/>
              </w:rPr>
              <w:t>зачисление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4D58">
              <w:rPr>
                <w:rFonts w:eastAsiaTheme="minorHAnsi"/>
                <w:lang w:eastAsia="en-US"/>
              </w:rPr>
              <w:t>№ пп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4D58">
              <w:rPr>
                <w:rFonts w:eastAsiaTheme="minorHAnsi"/>
                <w:lang w:eastAsia="en-US"/>
              </w:rPr>
              <w:t>Категория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jc w:val="center"/>
            </w:pPr>
            <w:r w:rsidRPr="008D4D58">
              <w:t>Подтверждающий документ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4D5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t>- Герои Российской Федерации, лица, награжденные тремя орденами Мужества;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Документ о присвоении соответствующего звания/награждении орденами Мужества (удостоверение Героя Российской Федерации; удостоверения о награждении государственными наградами);</w:t>
            </w:r>
          </w:p>
          <w:p w:rsidR="008D4D58" w:rsidRPr="008D4D58" w:rsidRDefault="008D4D58" w:rsidP="00764236">
            <w:pPr>
              <w:jc w:val="both"/>
            </w:pPr>
            <w:r w:rsidRPr="008D4D58"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4D5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adjustRightInd w:val="0"/>
              <w:jc w:val="both"/>
            </w:pPr>
            <w:proofErr w:type="gramStart"/>
            <w:r w:rsidRPr="008D4D58">
              <w:rPr>
                <w:rFonts w:eastAsiaTheme="minorHAnsi"/>
                <w:lang w:eastAsia="en-US"/>
              </w:rPr>
              <w:t>- Г</w:t>
            </w:r>
            <w:r w:rsidRPr="008D4D58">
              <w:t xml:space="preserve">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6" w:history="1">
              <w:r w:rsidRPr="008D4D58">
                <w:t>пункте 6 статьи 1</w:t>
              </w:r>
            </w:hyperlink>
            <w:r w:rsidRPr="008D4D58">
      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</w:t>
            </w:r>
            <w:proofErr w:type="gramEnd"/>
            <w:r w:rsidRPr="008D4D58">
              <w:t xml:space="preserve"> </w:t>
            </w:r>
            <w:proofErr w:type="gramStart"/>
            <w:r w:rsidRPr="008D4D58">
      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proofErr w:type="gramEnd"/>
            <w:r w:rsidRPr="008D4D58"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Справка военного комиссариата по форме, установленной Минобороны России;</w:t>
            </w:r>
          </w:p>
          <w:p w:rsidR="008D4D58" w:rsidRPr="008D4D58" w:rsidRDefault="008D4D58" w:rsidP="00764236">
            <w:pPr>
              <w:jc w:val="both"/>
            </w:pPr>
            <w:r w:rsidRPr="008D4D58"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ind w:right="-7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t>3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8D4D58">
              <w:t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proofErr w:type="gramEnd"/>
            <w:r w:rsidRPr="008D4D58">
              <w:t xml:space="preserve"> </w:t>
            </w:r>
            <w:proofErr w:type="gramStart"/>
            <w:r w:rsidRPr="008D4D58">
      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proofErr w:type="gramEnd"/>
            <w:r w:rsidRPr="008D4D58">
              <w:t xml:space="preserve"> Федерации, при условии их участия в специальной военной операции на указанных территориях;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Справка военного комиссариата по форме, установленной Минобороны России;</w:t>
            </w:r>
          </w:p>
          <w:p w:rsidR="008D4D58" w:rsidRPr="008D4D58" w:rsidRDefault="008D4D58" w:rsidP="00764236">
            <w:pPr>
              <w:jc w:val="both"/>
            </w:pPr>
            <w:r w:rsidRPr="008D4D58"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t>4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adjustRightInd w:val="0"/>
              <w:jc w:val="both"/>
            </w:pPr>
            <w:proofErr w:type="gramStart"/>
            <w:r w:rsidRPr="008D4D58">
              <w:rPr>
                <w:rFonts w:eastAsiaTheme="minorHAnsi"/>
                <w:lang w:eastAsia="en-US"/>
              </w:rPr>
      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  <w:bookmarkStart w:id="0" w:name="_GoBack"/>
            <w:bookmarkEnd w:id="0"/>
            <w:proofErr w:type="gramEnd"/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Справка военного комиссариата по форме, установленной Минобороны России;</w:t>
            </w:r>
          </w:p>
          <w:p w:rsidR="008D4D58" w:rsidRPr="008D4D58" w:rsidRDefault="008D4D58" w:rsidP="00764236">
            <w:pPr>
              <w:jc w:val="both"/>
            </w:pPr>
            <w:r w:rsidRPr="008D4D58">
              <w:t xml:space="preserve">- Справка, установленная Письмом Министерства науки и высшего образования Российской Федерации от 02.06.2023 №МН-5/176754 «О направлении рекомендаций» 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adjustRightInd w:val="0"/>
              <w:jc w:val="both"/>
            </w:pPr>
            <w:r w:rsidRPr="008D4D58">
              <w:rPr>
                <w:rFonts w:eastAsiaTheme="minorHAnsi"/>
                <w:lang w:eastAsia="en-US"/>
              </w:rPr>
              <w:t xml:space="preserve">- Дети лиц, указанных в </w:t>
            </w:r>
            <w:hyperlink r:id="rId7" w:history="1">
              <w:r w:rsidRPr="008D4D58">
                <w:rPr>
                  <w:rFonts w:eastAsiaTheme="minorHAnsi"/>
                  <w:lang w:eastAsia="en-US"/>
                </w:rPr>
                <w:t xml:space="preserve">пунктах </w:t>
              </w:r>
            </w:hyperlink>
            <w:r w:rsidRPr="008D4D58">
              <w:rPr>
                <w:rFonts w:eastAsiaTheme="minorHAnsi"/>
                <w:lang w:eastAsia="en-US"/>
              </w:rPr>
              <w:t>2-4 настоящей части;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Справка военного комиссариата по форме, установленной Минобороны России;</w:t>
            </w:r>
          </w:p>
          <w:p w:rsidR="008D4D58" w:rsidRPr="008D4D58" w:rsidRDefault="008D4D58" w:rsidP="00764236">
            <w:pPr>
              <w:jc w:val="both"/>
            </w:pPr>
            <w:r w:rsidRPr="008D4D58">
              <w:t xml:space="preserve">- Справка, установленная Письмом Министерства науки и высшего образования Российской Федерации от 28.04.2023 №МН-5/169003 «О направлении рекомендаций» («Методические рекомендации по организации приема на </w:t>
            </w:r>
            <w:proofErr w:type="gramStart"/>
            <w:r w:rsidRPr="008D4D58">
              <w:t>обучение по программам</w:t>
            </w:r>
            <w:proofErr w:type="gramEnd"/>
            <w:r w:rsidRPr="008D4D58">
              <w:t xml:space="preserve"> бакалавриата, программам специалитета на места в пределах отдельной квоты»);</w:t>
            </w:r>
          </w:p>
          <w:p w:rsidR="008D4D58" w:rsidRPr="008D4D58" w:rsidRDefault="008D4D58" w:rsidP="00764236">
            <w:pPr>
              <w:jc w:val="both"/>
            </w:pPr>
            <w:r w:rsidRPr="008D4D58"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  <w:tr w:rsidR="008D4D58" w:rsidRPr="008D4D58" w:rsidTr="00764236">
        <w:tc>
          <w:tcPr>
            <w:tcW w:w="306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t>6</w:t>
            </w:r>
          </w:p>
        </w:tc>
        <w:tc>
          <w:tcPr>
            <w:tcW w:w="2983" w:type="pct"/>
            <w:shd w:val="clear" w:color="auto" w:fill="FFFFFF" w:themeFill="background1"/>
          </w:tcPr>
          <w:p w:rsidR="008D4D58" w:rsidRPr="008D4D58" w:rsidRDefault="008D4D58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D4D58">
              <w:rPr>
                <w:sz w:val="20"/>
                <w:szCs w:val="20"/>
              </w:rPr>
              <w:t>-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</w:t>
            </w:r>
          </w:p>
        </w:tc>
        <w:tc>
          <w:tcPr>
            <w:tcW w:w="1711" w:type="pct"/>
            <w:shd w:val="clear" w:color="auto" w:fill="FFFFFF" w:themeFill="background1"/>
          </w:tcPr>
          <w:p w:rsidR="008D4D58" w:rsidRPr="008D4D58" w:rsidRDefault="008D4D58" w:rsidP="00764236">
            <w:pPr>
              <w:jc w:val="both"/>
            </w:pPr>
            <w:r w:rsidRPr="008D4D58">
              <w:t>- Справка военного комиссариата по форме, установленной Минобороны России;</w:t>
            </w:r>
          </w:p>
          <w:p w:rsidR="008D4D58" w:rsidRPr="008D4D58" w:rsidRDefault="008D4D58" w:rsidP="00764236">
            <w:pPr>
              <w:jc w:val="both"/>
            </w:pPr>
            <w:r w:rsidRPr="008D4D58">
              <w:t xml:space="preserve">- Справка, установленная Письмом Министерства науки и высшего образования Российской Федерации от 28.04.2023 №МН-5/169003 «О направлении рекомендаций» («Методические рекомендации по организации приема на </w:t>
            </w:r>
            <w:proofErr w:type="gramStart"/>
            <w:r w:rsidRPr="008D4D58">
              <w:t>обучение по программам</w:t>
            </w:r>
            <w:proofErr w:type="gramEnd"/>
            <w:r w:rsidRPr="008D4D58">
              <w:t xml:space="preserve"> бакалавриата, программам специалитета на места в пределах отдельной квоты»);</w:t>
            </w:r>
          </w:p>
          <w:p w:rsidR="008D4D58" w:rsidRPr="008D4D58" w:rsidRDefault="008D4D58" w:rsidP="00764236">
            <w:pPr>
              <w:jc w:val="both"/>
            </w:pPr>
            <w:r w:rsidRPr="008D4D58"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</w:tr>
    </w:tbl>
    <w:p w:rsidR="00CC73A4" w:rsidRPr="00CC73A4" w:rsidRDefault="00CC73A4" w:rsidP="00CC73A4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C73A4" w:rsidRPr="00CC73A4" w:rsidRDefault="00CC73A4" w:rsidP="00CC73A4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4155" w:rsidRPr="008E6DB5" w:rsidRDefault="006D4155" w:rsidP="008E6DB5">
      <w:pPr>
        <w:rPr>
          <w:rFonts w:eastAsiaTheme="minorHAnsi"/>
        </w:rPr>
      </w:pPr>
    </w:p>
    <w:sectPr w:rsidR="006D4155" w:rsidRPr="008E6DB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65061"/>
    <w:rsid w:val="0006702A"/>
    <w:rsid w:val="000718B2"/>
    <w:rsid w:val="00080FC2"/>
    <w:rsid w:val="0009455C"/>
    <w:rsid w:val="000E019C"/>
    <w:rsid w:val="001121CE"/>
    <w:rsid w:val="00155CCF"/>
    <w:rsid w:val="00203D19"/>
    <w:rsid w:val="00212368"/>
    <w:rsid w:val="00271E42"/>
    <w:rsid w:val="002768CB"/>
    <w:rsid w:val="00297C42"/>
    <w:rsid w:val="002A32AC"/>
    <w:rsid w:val="002C204C"/>
    <w:rsid w:val="002D0D2B"/>
    <w:rsid w:val="002F2A85"/>
    <w:rsid w:val="00307607"/>
    <w:rsid w:val="0033734C"/>
    <w:rsid w:val="003D74A1"/>
    <w:rsid w:val="0040175B"/>
    <w:rsid w:val="00413164"/>
    <w:rsid w:val="004640F5"/>
    <w:rsid w:val="005175E9"/>
    <w:rsid w:val="00522CBC"/>
    <w:rsid w:val="005D2DA2"/>
    <w:rsid w:val="005E6E5A"/>
    <w:rsid w:val="00610B1C"/>
    <w:rsid w:val="00670232"/>
    <w:rsid w:val="00681DE5"/>
    <w:rsid w:val="006A0587"/>
    <w:rsid w:val="006B719B"/>
    <w:rsid w:val="006C65FA"/>
    <w:rsid w:val="006D4155"/>
    <w:rsid w:val="00763145"/>
    <w:rsid w:val="007D6F6F"/>
    <w:rsid w:val="007E2029"/>
    <w:rsid w:val="00824A93"/>
    <w:rsid w:val="00830EEC"/>
    <w:rsid w:val="0085358A"/>
    <w:rsid w:val="008B6324"/>
    <w:rsid w:val="008C5C63"/>
    <w:rsid w:val="008D4D58"/>
    <w:rsid w:val="008E6DB5"/>
    <w:rsid w:val="008F7C68"/>
    <w:rsid w:val="00933750"/>
    <w:rsid w:val="0094310D"/>
    <w:rsid w:val="009A1F30"/>
    <w:rsid w:val="009F1880"/>
    <w:rsid w:val="00A017EC"/>
    <w:rsid w:val="00A04CF7"/>
    <w:rsid w:val="00A10D62"/>
    <w:rsid w:val="00A24B48"/>
    <w:rsid w:val="00A727EE"/>
    <w:rsid w:val="00AD4560"/>
    <w:rsid w:val="00AE23F6"/>
    <w:rsid w:val="00BD696D"/>
    <w:rsid w:val="00BD7265"/>
    <w:rsid w:val="00BF59CB"/>
    <w:rsid w:val="00C1757C"/>
    <w:rsid w:val="00C44207"/>
    <w:rsid w:val="00C5480C"/>
    <w:rsid w:val="00C86F67"/>
    <w:rsid w:val="00CC73A4"/>
    <w:rsid w:val="00CE5DC6"/>
    <w:rsid w:val="00D45B4A"/>
    <w:rsid w:val="00D55AFF"/>
    <w:rsid w:val="00E06BDA"/>
    <w:rsid w:val="00E834D2"/>
    <w:rsid w:val="00EE72F0"/>
    <w:rsid w:val="00F41F06"/>
    <w:rsid w:val="00F81FD5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D4D5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D4D5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1871&amp;dst=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549&amp;dst=1003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2024-05-10T08:29:00Z</cp:lastPrinted>
  <dcterms:created xsi:type="dcterms:W3CDTF">2024-05-21T04:55:00Z</dcterms:created>
  <dcterms:modified xsi:type="dcterms:W3CDTF">2024-05-21T04:55:00Z</dcterms:modified>
</cp:coreProperties>
</file>