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2024 году</w:t>
      </w:r>
    </w:p>
    <w:p w:rsidR="000B1FE7" w:rsidRPr="000B1FE7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приказом ректора ФГБОУ ВО «ЧГАФКиС» от </w:t>
      </w:r>
      <w:r w:rsidR="000B1FE7" w:rsidRPr="000B1FE7">
        <w:rPr>
          <w:rFonts w:eastAsiaTheme="minorHAnsi"/>
          <w:sz w:val="24"/>
          <w:szCs w:val="24"/>
        </w:rPr>
        <w:t xml:space="preserve">06.12.2023 г. №364 </w:t>
      </w:r>
    </w:p>
    <w:p w:rsidR="000B1FE7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 xml:space="preserve">«Об утверждении Правил приема на обучение по образовательным программам высшего образования </w:t>
      </w:r>
    </w:p>
    <w:p w:rsidR="001F3621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>– программам бакалавриата, программам магистратуры в 2024 году в новой редакции»)</w:t>
      </w:r>
    </w:p>
    <w:p w:rsidR="00FA3840" w:rsidRPr="001F3621" w:rsidRDefault="00FA3840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4"/>
        <w:gridCol w:w="7277"/>
      </w:tblGrid>
      <w:tr w:rsidR="00647132" w:rsidRPr="001F3621" w:rsidTr="00FA3840">
        <w:trPr>
          <w:trHeight w:val="1069"/>
        </w:trPr>
        <w:tc>
          <w:tcPr>
            <w:tcW w:w="2608" w:type="pct"/>
            <w:shd w:val="clear" w:color="auto" w:fill="auto"/>
            <w:vAlign w:val="center"/>
            <w:hideMark/>
          </w:tcPr>
          <w:p w:rsidR="00FA3840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</w:p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F3621">
              <w:rPr>
                <w:rFonts w:eastAsiaTheme="minorHAnsi"/>
                <w:b/>
                <w:i/>
                <w:iCs/>
                <w:color w:val="000000"/>
                <w:sz w:val="24"/>
                <w:szCs w:val="24"/>
                <w:lang w:eastAsia="en-US"/>
              </w:rPr>
              <w:t>профильная образовательная программа</w:t>
            </w:r>
          </w:p>
        </w:tc>
        <w:tc>
          <w:tcPr>
            <w:tcW w:w="2392" w:type="pct"/>
            <w:shd w:val="clear" w:color="auto" w:fill="F2F2F2" w:themeFill="background1" w:themeFillShade="F2"/>
            <w:vAlign w:val="center"/>
            <w:hideMark/>
          </w:tcPr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  <w:r w:rsidR="00F74F7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базе высшего образования</w:t>
            </w:r>
          </w:p>
          <w:p w:rsidR="00647132" w:rsidRPr="001F3621" w:rsidRDefault="00647132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1F3621" w:rsidRPr="001F3621" w:rsidTr="00FA3840">
        <w:trPr>
          <w:trHeight w:val="70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:rsidR="001F3621" w:rsidRPr="001F3621" w:rsidRDefault="00D1623A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Магистратура</w:t>
            </w:r>
            <w:r w:rsidR="001F3621" w:rsidRPr="001F3621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(по очной и заочной формам обучения, на бюджетные и платные места)</w:t>
            </w: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.01 Физическая культура:</w:t>
            </w:r>
          </w:p>
        </w:tc>
        <w:tc>
          <w:tcPr>
            <w:tcW w:w="2392" w:type="pct"/>
            <w:vMerge w:val="restart"/>
            <w:shd w:val="clear" w:color="auto" w:fill="F2F2F2" w:themeFill="background1" w:themeFillShade="F2"/>
            <w:vAlign w:val="center"/>
          </w:tcPr>
          <w:p w:rsidR="00DF4E61" w:rsidRDefault="00DF4E61" w:rsidP="00DF4E6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Теория и методика физической культуры, спорта и педагогики</w:t>
            </w:r>
          </w:p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(письменное тестирование)</w:t>
            </w: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auto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Физическое воспитание, образование и тренировка</w:t>
            </w:r>
          </w:p>
        </w:tc>
        <w:tc>
          <w:tcPr>
            <w:tcW w:w="239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.02 Физическая культура для лиц с откл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онениями в состоянии здоровья (а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даптивная физическая культура):</w:t>
            </w:r>
          </w:p>
        </w:tc>
        <w:tc>
          <w:tcPr>
            <w:tcW w:w="239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auto"/>
            <w:vAlign w:val="center"/>
            <w:hideMark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239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EAF1DD" w:themeFill="accent3" w:themeFillTint="33"/>
            <w:vAlign w:val="center"/>
            <w:hideMark/>
          </w:tcPr>
          <w:p w:rsidR="00DF4E61" w:rsidRPr="001F3621" w:rsidRDefault="00DF4E61" w:rsidP="00DF4E6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.03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Спорт:</w:t>
            </w:r>
          </w:p>
        </w:tc>
        <w:tc>
          <w:tcPr>
            <w:tcW w:w="239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4E61" w:rsidRPr="001F3621" w:rsidTr="00FA3840">
        <w:trPr>
          <w:trHeight w:val="70"/>
        </w:trPr>
        <w:tc>
          <w:tcPr>
            <w:tcW w:w="2608" w:type="pct"/>
            <w:shd w:val="clear" w:color="auto" w:fill="auto"/>
            <w:vAlign w:val="center"/>
            <w:hideMark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 высших достижений и система подготовки спортсменов</w:t>
            </w:r>
          </w:p>
        </w:tc>
        <w:tc>
          <w:tcPr>
            <w:tcW w:w="2392" w:type="pct"/>
            <w:vMerge/>
            <w:shd w:val="clear" w:color="auto" w:fill="F2F2F2" w:themeFill="background1" w:themeFillShade="F2"/>
            <w:vAlign w:val="center"/>
          </w:tcPr>
          <w:p w:rsidR="00DF4E61" w:rsidRPr="001F3621" w:rsidRDefault="00DF4E6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F3621" w:rsidRDefault="00FA3840" w:rsidP="002768CB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</w:p>
    <w:p w:rsidR="00FA3840" w:rsidRDefault="00FA3840" w:rsidP="00FA3840">
      <w:pPr>
        <w:jc w:val="center"/>
        <w:rPr>
          <w:rFonts w:eastAsiaTheme="minorHAnsi"/>
          <w:b/>
          <w:sz w:val="24"/>
          <w:szCs w:val="24"/>
        </w:rPr>
      </w:pPr>
      <w:r w:rsidRPr="00FA3840">
        <w:rPr>
          <w:rFonts w:eastAsiaTheme="minorHAnsi"/>
          <w:b/>
          <w:sz w:val="24"/>
          <w:szCs w:val="24"/>
        </w:rPr>
        <w:t>Максимальное и минимальное количество баллов вступительных испытаний в 2024 году</w:t>
      </w:r>
    </w:p>
    <w:p w:rsidR="00FA3840" w:rsidRDefault="00FA3840" w:rsidP="00FA3840">
      <w:pPr>
        <w:jc w:val="center"/>
        <w:rPr>
          <w:rFonts w:eastAsiaTheme="minorHAnsi"/>
          <w:sz w:val="24"/>
          <w:szCs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4"/>
        <w:gridCol w:w="966"/>
        <w:gridCol w:w="2486"/>
        <w:gridCol w:w="1026"/>
        <w:gridCol w:w="2525"/>
      </w:tblGrid>
      <w:tr w:rsidR="00FA3840" w:rsidRPr="0044328E" w:rsidTr="00FA3840">
        <w:trPr>
          <w:trHeight w:val="70"/>
        </w:trPr>
        <w:tc>
          <w:tcPr>
            <w:tcW w:w="265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Наименование вступительного испытания</w:t>
            </w:r>
          </w:p>
        </w:tc>
        <w:tc>
          <w:tcPr>
            <w:tcW w:w="1158" w:type="pct"/>
            <w:gridSpan w:val="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 xml:space="preserve">Минимальное </w:t>
            </w:r>
          </w:p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количество баллов</w:t>
            </w:r>
          </w:p>
        </w:tc>
        <w:tc>
          <w:tcPr>
            <w:tcW w:w="1191" w:type="pct"/>
            <w:gridSpan w:val="2"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 xml:space="preserve">Максимальное </w:t>
            </w:r>
          </w:p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количество баллов</w:t>
            </w:r>
          </w:p>
        </w:tc>
      </w:tr>
      <w:tr w:rsidR="00FA3840" w:rsidRPr="0044328E" w:rsidTr="00FA3840">
        <w:trPr>
          <w:trHeight w:val="370"/>
        </w:trPr>
        <w:tc>
          <w:tcPr>
            <w:tcW w:w="2651" w:type="pct"/>
            <w:vMerge/>
            <w:shd w:val="clear" w:color="auto" w:fill="F2F2F2" w:themeFill="background1" w:themeFillShade="F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 w:val="restart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ЕГЭ</w:t>
            </w:r>
          </w:p>
        </w:tc>
        <w:tc>
          <w:tcPr>
            <w:tcW w:w="834" w:type="pct"/>
            <w:vMerge w:val="restart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вступительных испытаний, проводимых Академией самостоятельно</w:t>
            </w:r>
          </w:p>
        </w:tc>
        <w:tc>
          <w:tcPr>
            <w:tcW w:w="344" w:type="pct"/>
            <w:vMerge w:val="restart"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ЕГЭ</w:t>
            </w:r>
          </w:p>
        </w:tc>
        <w:tc>
          <w:tcPr>
            <w:tcW w:w="847" w:type="pct"/>
            <w:vMerge w:val="restart"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4328E">
              <w:rPr>
                <w:b/>
                <w:color w:val="000000"/>
                <w:sz w:val="22"/>
                <w:szCs w:val="22"/>
              </w:rPr>
              <w:t>вступительных испытаний, проводимых Академией самостоятельно</w:t>
            </w:r>
          </w:p>
        </w:tc>
      </w:tr>
      <w:tr w:rsidR="00FA3840" w:rsidRPr="0044328E" w:rsidTr="00FA3840">
        <w:trPr>
          <w:trHeight w:val="370"/>
        </w:trPr>
        <w:tc>
          <w:tcPr>
            <w:tcW w:w="2651" w:type="pct"/>
            <w:vMerge/>
            <w:shd w:val="clear" w:color="auto" w:fill="F2F2F2" w:themeFill="background1" w:themeFillShade="F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Merge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Merge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A3840" w:rsidRPr="0044328E" w:rsidTr="00FA3840">
        <w:trPr>
          <w:trHeight w:val="4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4328E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Магистратура</w:t>
            </w:r>
          </w:p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3840" w:rsidRPr="0044328E" w:rsidTr="00FA3840">
        <w:trPr>
          <w:trHeight w:val="552"/>
        </w:trPr>
        <w:tc>
          <w:tcPr>
            <w:tcW w:w="2651" w:type="pct"/>
            <w:shd w:val="clear" w:color="auto" w:fill="F2F2F2" w:themeFill="background1" w:themeFillShade="F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Теория и методика физической культуры, спорта и педагогики (письменное тестирование)**</w:t>
            </w:r>
          </w:p>
        </w:tc>
        <w:tc>
          <w:tcPr>
            <w:tcW w:w="324" w:type="pct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834" w:type="pct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4" w:type="pct"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847" w:type="pct"/>
            <w:shd w:val="clear" w:color="auto" w:fill="EEECE1" w:themeFill="background2"/>
            <w:vAlign w:val="center"/>
            <w:hideMark/>
          </w:tcPr>
          <w:p w:rsidR="00FA3840" w:rsidRPr="0044328E" w:rsidRDefault="00FA3840" w:rsidP="007E2E58">
            <w:pPr>
              <w:autoSpaceDE/>
              <w:autoSpaceDN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A3840" w:rsidRPr="0044328E" w:rsidTr="00FA3840">
        <w:trPr>
          <w:trHeight w:val="59"/>
        </w:trPr>
        <w:tc>
          <w:tcPr>
            <w:tcW w:w="5000" w:type="pct"/>
            <w:gridSpan w:val="5"/>
            <w:vAlign w:val="center"/>
            <w:hideMark/>
          </w:tcPr>
          <w:p w:rsidR="00FA3840" w:rsidRPr="0044328E" w:rsidRDefault="00FA3840" w:rsidP="00FA3840">
            <w:pPr>
              <w:autoSpaceDE/>
              <w:autoSpaceDN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4328E">
              <w:rPr>
                <w:color w:val="000000"/>
                <w:sz w:val="22"/>
                <w:szCs w:val="22"/>
              </w:rPr>
              <w:t>**Минимальные и максимальные баллы, установленные ФГБОУ ВО «ЧГАФКиС» самостоятельно по образовательным программам высшего образования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28E">
              <w:rPr>
                <w:color w:val="000000"/>
                <w:sz w:val="22"/>
                <w:szCs w:val="22"/>
              </w:rPr>
              <w:t>программам магистратуры в 2024 году</w:t>
            </w:r>
          </w:p>
        </w:tc>
      </w:tr>
    </w:tbl>
    <w:p w:rsidR="00FA3840" w:rsidRPr="001F3621" w:rsidRDefault="00FA3840" w:rsidP="002768CB">
      <w:pPr>
        <w:rPr>
          <w:rFonts w:eastAsiaTheme="minorHAnsi"/>
          <w:sz w:val="24"/>
          <w:szCs w:val="24"/>
        </w:rPr>
      </w:pPr>
    </w:p>
    <w:sectPr w:rsidR="00FA3840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D2DA2"/>
    <w:rsid w:val="005E6E5A"/>
    <w:rsid w:val="00610B1C"/>
    <w:rsid w:val="00624DE7"/>
    <w:rsid w:val="00647132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1623A"/>
    <w:rsid w:val="00D55AFF"/>
    <w:rsid w:val="00DF4E61"/>
    <w:rsid w:val="00E06BDA"/>
    <w:rsid w:val="00EE72F0"/>
    <w:rsid w:val="00F41F06"/>
    <w:rsid w:val="00F74F7F"/>
    <w:rsid w:val="00FA3840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11</cp:revision>
  <cp:lastPrinted>2024-03-07T11:02:00Z</cp:lastPrinted>
  <dcterms:created xsi:type="dcterms:W3CDTF">2024-04-05T07:29:00Z</dcterms:created>
  <dcterms:modified xsi:type="dcterms:W3CDTF">2024-05-06T10:16:00Z</dcterms:modified>
</cp:coreProperties>
</file>