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90C" w:rsidRPr="004B331C" w:rsidRDefault="004B331C" w:rsidP="004B331C">
      <w:pPr>
        <w:jc w:val="center"/>
        <w:rPr>
          <w:rFonts w:ascii="Times New Roman" w:hAnsi="Times New Roman"/>
          <w:sz w:val="24"/>
          <w:szCs w:val="24"/>
        </w:rPr>
      </w:pPr>
      <w:r w:rsidRPr="004B331C">
        <w:rPr>
          <w:rFonts w:ascii="Times New Roman" w:hAnsi="Times New Roman"/>
          <w:sz w:val="24"/>
          <w:szCs w:val="24"/>
        </w:rPr>
        <w:t xml:space="preserve">Виды приема на </w:t>
      </w:r>
      <w:proofErr w:type="gramStart"/>
      <w:r w:rsidRPr="004B331C">
        <w:rPr>
          <w:rFonts w:ascii="Times New Roman" w:hAnsi="Times New Roman"/>
          <w:sz w:val="24"/>
          <w:szCs w:val="24"/>
        </w:rPr>
        <w:t>обучение по программам</w:t>
      </w:r>
      <w:proofErr w:type="gramEnd"/>
      <w:r w:rsidRPr="004B331C">
        <w:rPr>
          <w:rFonts w:ascii="Times New Roman" w:hAnsi="Times New Roman"/>
          <w:sz w:val="24"/>
          <w:szCs w:val="24"/>
        </w:rPr>
        <w:t xml:space="preserve"> аспирантуры</w:t>
      </w:r>
    </w:p>
    <w:tbl>
      <w:tblPr>
        <w:tblStyle w:val="2"/>
        <w:tblW w:w="10490" w:type="dxa"/>
        <w:tblInd w:w="-601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4B331C" w:rsidRPr="004B331C" w:rsidTr="004B331C">
        <w:tc>
          <w:tcPr>
            <w:tcW w:w="10490" w:type="dxa"/>
            <w:gridSpan w:val="2"/>
            <w:shd w:val="clear" w:color="auto" w:fill="D9D9D9" w:themeFill="background1" w:themeFillShade="D9"/>
          </w:tcPr>
          <w:p w:rsidR="004B331C" w:rsidRPr="004B331C" w:rsidRDefault="004B331C" w:rsidP="004B331C">
            <w:pPr>
              <w:tabs>
                <w:tab w:val="left" w:pos="1134"/>
              </w:tabs>
              <w:adjustRightInd w:val="0"/>
              <w:ind w:right="-1" w:firstLine="709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331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Виды приема на обучение</w:t>
            </w:r>
          </w:p>
        </w:tc>
      </w:tr>
      <w:tr w:rsidR="004B331C" w:rsidRPr="004B331C" w:rsidTr="004B331C">
        <w:tc>
          <w:tcPr>
            <w:tcW w:w="5245" w:type="dxa"/>
          </w:tcPr>
          <w:p w:rsidR="004B331C" w:rsidRPr="004B331C" w:rsidRDefault="004B331C" w:rsidP="004B331C">
            <w:pPr>
              <w:tabs>
                <w:tab w:val="left" w:pos="1134"/>
              </w:tabs>
              <w:adjustRightInd w:val="0"/>
              <w:ind w:right="-1" w:firstLine="709"/>
              <w:contextualSpacing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B331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1) в рамках контрольных цифр приема граждан на обучение </w:t>
            </w:r>
            <w:r w:rsidRPr="004B331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за счет бюджетных ассигнований федерального бюджета</w:t>
            </w:r>
            <w:r w:rsidRPr="004B331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(далее соответственно – контрольные цифры, бюджетные ассигнования, </w:t>
            </w:r>
            <w:r w:rsidRPr="004B331C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>бюджетные места</w:t>
            </w:r>
            <w:r w:rsidRPr="004B331C">
              <w:rPr>
                <w:rFonts w:ascii="Times New Roman" w:eastAsia="Times New Roman" w:hAnsi="Times New Roman"/>
                <w:bCs/>
                <w:sz w:val="20"/>
                <w:szCs w:val="20"/>
              </w:rPr>
              <w:t>):</w:t>
            </w:r>
          </w:p>
        </w:tc>
        <w:tc>
          <w:tcPr>
            <w:tcW w:w="5245" w:type="dxa"/>
            <w:vMerge w:val="restart"/>
          </w:tcPr>
          <w:p w:rsidR="004B331C" w:rsidRPr="004B331C" w:rsidRDefault="004B331C" w:rsidP="004B331C">
            <w:pPr>
              <w:tabs>
                <w:tab w:val="left" w:pos="1134"/>
              </w:tabs>
              <w:adjustRightInd w:val="0"/>
              <w:ind w:right="-1" w:firstLine="709"/>
              <w:contextualSpacing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B331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2) на места для </w:t>
            </w:r>
            <w:proofErr w:type="gramStart"/>
            <w:r w:rsidRPr="004B331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обучения </w:t>
            </w:r>
            <w:r w:rsidRPr="004B331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 договорам</w:t>
            </w:r>
            <w:proofErr w:type="gramEnd"/>
            <w:r w:rsidRPr="004B331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об образовании</w:t>
            </w:r>
            <w:r w:rsidRPr="004B331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, заключаемым при приеме на обучение за счет средств физических и (или) юридических лиц (далее – договоры об оказании платных образовательных услуг, </w:t>
            </w:r>
            <w:r w:rsidRPr="004B331C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>платные места</w:t>
            </w:r>
            <w:r w:rsidRPr="004B331C">
              <w:rPr>
                <w:rFonts w:ascii="Times New Roman" w:eastAsia="Times New Roman" w:hAnsi="Times New Roman"/>
                <w:bCs/>
                <w:sz w:val="20"/>
                <w:szCs w:val="20"/>
              </w:rPr>
              <w:t>);</w:t>
            </w:r>
          </w:p>
          <w:p w:rsidR="004B331C" w:rsidRPr="004B331C" w:rsidRDefault="004B331C" w:rsidP="004B331C">
            <w:pPr>
              <w:tabs>
                <w:tab w:val="left" w:pos="1134"/>
              </w:tabs>
              <w:adjustRightInd w:val="0"/>
              <w:ind w:right="-1" w:firstLine="709"/>
              <w:contextualSpacing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B331C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договор об оказании </w:t>
            </w:r>
            <w:r w:rsidRPr="004B331C">
              <w:rPr>
                <w:rFonts w:ascii="Times New Roman" w:eastAsia="Times New Roman" w:hAnsi="Times New Roman"/>
                <w:bCs/>
                <w:sz w:val="20"/>
                <w:szCs w:val="20"/>
              </w:rPr>
              <w:t>платных образовательных услуг</w:t>
            </w:r>
            <w:r w:rsidRPr="004B331C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осуществляется в соответствии с приказом Министерства образования и науки Российской Федерации от 21.11.2013 №1267 «Об утверждении примерной формы договора об образовании на </w:t>
            </w:r>
            <w:proofErr w:type="gramStart"/>
            <w:r w:rsidRPr="004B331C">
              <w:rPr>
                <w:rFonts w:ascii="Times New Roman" w:eastAsiaTheme="minorHAnsi" w:hAnsi="Times New Roman"/>
                <w:bCs/>
                <w:sz w:val="20"/>
                <w:szCs w:val="20"/>
              </w:rPr>
              <w:t>обучение по</w:t>
            </w:r>
            <w:proofErr w:type="gramEnd"/>
            <w:r w:rsidRPr="004B331C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образовательным программам среднего профессионального и высшего образования»</w:t>
            </w:r>
          </w:p>
        </w:tc>
      </w:tr>
      <w:tr w:rsidR="004B331C" w:rsidRPr="004B331C" w:rsidTr="004B331C">
        <w:tc>
          <w:tcPr>
            <w:tcW w:w="5245" w:type="dxa"/>
          </w:tcPr>
          <w:p w:rsidR="004B331C" w:rsidRPr="004B331C" w:rsidRDefault="004B331C" w:rsidP="004B331C">
            <w:pPr>
              <w:tabs>
                <w:tab w:val="left" w:pos="1134"/>
              </w:tabs>
              <w:adjustRightInd w:val="0"/>
              <w:ind w:right="-1" w:firstLine="709"/>
              <w:contextualSpacing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B331C">
              <w:rPr>
                <w:rFonts w:ascii="Times New Roman" w:eastAsia="Times New Roman" w:hAnsi="Times New Roman"/>
                <w:bCs/>
                <w:sz w:val="20"/>
                <w:szCs w:val="20"/>
              </w:rPr>
              <w:t>а) на места в пределах кво</w:t>
            </w:r>
            <w:bookmarkStart w:id="0" w:name="_GoBack"/>
            <w:bookmarkEnd w:id="0"/>
            <w:r w:rsidRPr="004B331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ты приема на целевое обучение (далее – </w:t>
            </w:r>
            <w:r w:rsidRPr="004B331C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>целевая квота</w:t>
            </w:r>
            <w:r w:rsidRPr="004B331C">
              <w:rPr>
                <w:rFonts w:ascii="Times New Roman" w:eastAsia="Times New Roman" w:hAnsi="Times New Roman"/>
                <w:bCs/>
                <w:sz w:val="20"/>
                <w:szCs w:val="20"/>
              </w:rPr>
              <w:t>);</w:t>
            </w:r>
          </w:p>
        </w:tc>
        <w:tc>
          <w:tcPr>
            <w:tcW w:w="5245" w:type="dxa"/>
            <w:vMerge/>
          </w:tcPr>
          <w:p w:rsidR="004B331C" w:rsidRPr="004B331C" w:rsidRDefault="004B331C" w:rsidP="004B331C">
            <w:pPr>
              <w:tabs>
                <w:tab w:val="left" w:pos="1134"/>
              </w:tabs>
              <w:adjustRightInd w:val="0"/>
              <w:ind w:right="-1"/>
              <w:contextualSpacing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4B331C" w:rsidRPr="004B331C" w:rsidTr="004B331C">
        <w:trPr>
          <w:trHeight w:val="1400"/>
        </w:trPr>
        <w:tc>
          <w:tcPr>
            <w:tcW w:w="5245" w:type="dxa"/>
          </w:tcPr>
          <w:p w:rsidR="004B331C" w:rsidRPr="004B331C" w:rsidRDefault="004B331C" w:rsidP="004B331C">
            <w:pPr>
              <w:tabs>
                <w:tab w:val="left" w:pos="1134"/>
              </w:tabs>
              <w:adjustRightInd w:val="0"/>
              <w:ind w:right="-1" w:firstLine="709"/>
              <w:contextualSpacing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B331C">
              <w:rPr>
                <w:rFonts w:ascii="Times New Roman" w:eastAsia="Times New Roman" w:hAnsi="Times New Roman"/>
                <w:bCs/>
                <w:sz w:val="20"/>
                <w:szCs w:val="20"/>
              </w:rPr>
              <w:t>б) на места в рамках контрольных цифр за вычетом ме</w:t>
            </w:r>
            <w:proofErr w:type="gramStart"/>
            <w:r w:rsidRPr="004B331C">
              <w:rPr>
                <w:rFonts w:ascii="Times New Roman" w:eastAsia="Times New Roman" w:hAnsi="Times New Roman"/>
                <w:bCs/>
                <w:sz w:val="20"/>
                <w:szCs w:val="20"/>
              </w:rPr>
              <w:t>ст в пр</w:t>
            </w:r>
            <w:proofErr w:type="gramEnd"/>
            <w:r w:rsidRPr="004B331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еделах целевой квоты (далее соответственно – </w:t>
            </w:r>
            <w:r w:rsidRPr="004B331C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>основные места</w:t>
            </w:r>
            <w:r w:rsidRPr="004B331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в рамках контрольных цифр, места в пределах квот)</w:t>
            </w:r>
          </w:p>
        </w:tc>
        <w:tc>
          <w:tcPr>
            <w:tcW w:w="5245" w:type="dxa"/>
            <w:vMerge/>
          </w:tcPr>
          <w:p w:rsidR="004B331C" w:rsidRPr="004B331C" w:rsidRDefault="004B331C" w:rsidP="004B331C">
            <w:pPr>
              <w:tabs>
                <w:tab w:val="left" w:pos="1134"/>
              </w:tabs>
              <w:adjustRightInd w:val="0"/>
              <w:ind w:right="-1"/>
              <w:contextualSpacing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</w:tbl>
    <w:p w:rsidR="004B331C" w:rsidRPr="009B1E8E" w:rsidRDefault="004B331C" w:rsidP="0027048D"/>
    <w:sectPr w:rsidR="004B331C" w:rsidRPr="009B1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E0C74"/>
    <w:multiLevelType w:val="multilevel"/>
    <w:tmpl w:val="E17C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973D9"/>
    <w:multiLevelType w:val="multilevel"/>
    <w:tmpl w:val="4406E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583393"/>
    <w:multiLevelType w:val="multilevel"/>
    <w:tmpl w:val="BC34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2F4BBE"/>
    <w:multiLevelType w:val="multilevel"/>
    <w:tmpl w:val="12B6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6E1346"/>
    <w:multiLevelType w:val="multilevel"/>
    <w:tmpl w:val="2170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5A393B"/>
    <w:multiLevelType w:val="multilevel"/>
    <w:tmpl w:val="8F56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585FC4"/>
    <w:multiLevelType w:val="hybridMultilevel"/>
    <w:tmpl w:val="127A3908"/>
    <w:lvl w:ilvl="0" w:tplc="789A0CC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E0D26"/>
    <w:multiLevelType w:val="hybridMultilevel"/>
    <w:tmpl w:val="005E5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B409C"/>
    <w:multiLevelType w:val="multilevel"/>
    <w:tmpl w:val="BECC0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1319BF"/>
    <w:multiLevelType w:val="multilevel"/>
    <w:tmpl w:val="B60E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493DC0"/>
    <w:multiLevelType w:val="multilevel"/>
    <w:tmpl w:val="3C029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280F7F"/>
    <w:multiLevelType w:val="multilevel"/>
    <w:tmpl w:val="766E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4A261F"/>
    <w:multiLevelType w:val="multilevel"/>
    <w:tmpl w:val="4CD6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186045"/>
    <w:multiLevelType w:val="multilevel"/>
    <w:tmpl w:val="1652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7E277C"/>
    <w:multiLevelType w:val="multilevel"/>
    <w:tmpl w:val="D420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9517F7"/>
    <w:multiLevelType w:val="multilevel"/>
    <w:tmpl w:val="26C2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29734E"/>
    <w:multiLevelType w:val="multilevel"/>
    <w:tmpl w:val="7C68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7023D9"/>
    <w:multiLevelType w:val="multilevel"/>
    <w:tmpl w:val="D36A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1244B0"/>
    <w:multiLevelType w:val="multilevel"/>
    <w:tmpl w:val="A916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E8198F"/>
    <w:multiLevelType w:val="multilevel"/>
    <w:tmpl w:val="8300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AF2B5F"/>
    <w:multiLevelType w:val="multilevel"/>
    <w:tmpl w:val="1160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D358F6"/>
    <w:multiLevelType w:val="multilevel"/>
    <w:tmpl w:val="3152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BD4DFC"/>
    <w:multiLevelType w:val="hybridMultilevel"/>
    <w:tmpl w:val="BE0EC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A3904"/>
    <w:multiLevelType w:val="multilevel"/>
    <w:tmpl w:val="37E6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7"/>
  </w:num>
  <w:num w:numId="3">
    <w:abstractNumId w:val="6"/>
  </w:num>
  <w:num w:numId="4">
    <w:abstractNumId w:val="0"/>
  </w:num>
  <w:num w:numId="5">
    <w:abstractNumId w:val="21"/>
  </w:num>
  <w:num w:numId="6">
    <w:abstractNumId w:val="2"/>
  </w:num>
  <w:num w:numId="7">
    <w:abstractNumId w:val="9"/>
  </w:num>
  <w:num w:numId="8">
    <w:abstractNumId w:val="14"/>
  </w:num>
  <w:num w:numId="9">
    <w:abstractNumId w:val="19"/>
  </w:num>
  <w:num w:numId="10">
    <w:abstractNumId w:val="23"/>
  </w:num>
  <w:num w:numId="11">
    <w:abstractNumId w:val="18"/>
  </w:num>
  <w:num w:numId="12">
    <w:abstractNumId w:val="15"/>
  </w:num>
  <w:num w:numId="13">
    <w:abstractNumId w:val="20"/>
  </w:num>
  <w:num w:numId="14">
    <w:abstractNumId w:val="17"/>
  </w:num>
  <w:num w:numId="15">
    <w:abstractNumId w:val="1"/>
  </w:num>
  <w:num w:numId="16">
    <w:abstractNumId w:val="16"/>
  </w:num>
  <w:num w:numId="17">
    <w:abstractNumId w:val="3"/>
  </w:num>
  <w:num w:numId="18">
    <w:abstractNumId w:val="10"/>
  </w:num>
  <w:num w:numId="19">
    <w:abstractNumId w:val="12"/>
  </w:num>
  <w:num w:numId="20">
    <w:abstractNumId w:val="4"/>
  </w:num>
  <w:num w:numId="21">
    <w:abstractNumId w:val="8"/>
  </w:num>
  <w:num w:numId="22">
    <w:abstractNumId w:val="13"/>
  </w:num>
  <w:num w:numId="23">
    <w:abstractNumId w:val="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F1"/>
    <w:rsid w:val="00024B68"/>
    <w:rsid w:val="000B3682"/>
    <w:rsid w:val="000D790C"/>
    <w:rsid w:val="00153F7C"/>
    <w:rsid w:val="001777BE"/>
    <w:rsid w:val="001D5856"/>
    <w:rsid w:val="001F57EE"/>
    <w:rsid w:val="00257383"/>
    <w:rsid w:val="0027048D"/>
    <w:rsid w:val="002A5F20"/>
    <w:rsid w:val="003200DB"/>
    <w:rsid w:val="003269C2"/>
    <w:rsid w:val="00411943"/>
    <w:rsid w:val="00422096"/>
    <w:rsid w:val="00494B36"/>
    <w:rsid w:val="00497E69"/>
    <w:rsid w:val="004B331C"/>
    <w:rsid w:val="004D0826"/>
    <w:rsid w:val="004F2D87"/>
    <w:rsid w:val="00500C39"/>
    <w:rsid w:val="005273AE"/>
    <w:rsid w:val="005840B3"/>
    <w:rsid w:val="005A41A3"/>
    <w:rsid w:val="00692296"/>
    <w:rsid w:val="006A0587"/>
    <w:rsid w:val="006A1037"/>
    <w:rsid w:val="006E3C60"/>
    <w:rsid w:val="006F08EE"/>
    <w:rsid w:val="00724E61"/>
    <w:rsid w:val="007368D6"/>
    <w:rsid w:val="007723C1"/>
    <w:rsid w:val="007B3C8D"/>
    <w:rsid w:val="007C4DBD"/>
    <w:rsid w:val="007D1884"/>
    <w:rsid w:val="00880652"/>
    <w:rsid w:val="008E50B3"/>
    <w:rsid w:val="00905CF1"/>
    <w:rsid w:val="009A6659"/>
    <w:rsid w:val="009B1E8E"/>
    <w:rsid w:val="009C6457"/>
    <w:rsid w:val="00A1470F"/>
    <w:rsid w:val="00A91E67"/>
    <w:rsid w:val="00A9588D"/>
    <w:rsid w:val="00AD4560"/>
    <w:rsid w:val="00B12127"/>
    <w:rsid w:val="00B55BC6"/>
    <w:rsid w:val="00BA695A"/>
    <w:rsid w:val="00BB465C"/>
    <w:rsid w:val="00C21C17"/>
    <w:rsid w:val="00C53208"/>
    <w:rsid w:val="00C84C87"/>
    <w:rsid w:val="00CA03C8"/>
    <w:rsid w:val="00D37AB1"/>
    <w:rsid w:val="00D876C9"/>
    <w:rsid w:val="00DB6BB4"/>
    <w:rsid w:val="00E15FE5"/>
    <w:rsid w:val="00E5711C"/>
    <w:rsid w:val="00EA1B7D"/>
    <w:rsid w:val="00EB44B0"/>
    <w:rsid w:val="00ED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2D87"/>
    <w:pPr>
      <w:ind w:left="720"/>
      <w:contextualSpacing/>
    </w:pPr>
  </w:style>
  <w:style w:type="table" w:styleId="a5">
    <w:name w:val="Table Grid"/>
    <w:basedOn w:val="a1"/>
    <w:uiPriority w:val="59"/>
    <w:rsid w:val="004D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9588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EB44B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4B331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2D87"/>
    <w:pPr>
      <w:ind w:left="720"/>
      <w:contextualSpacing/>
    </w:pPr>
  </w:style>
  <w:style w:type="table" w:styleId="a5">
    <w:name w:val="Table Grid"/>
    <w:basedOn w:val="a1"/>
    <w:uiPriority w:val="59"/>
    <w:rsid w:val="004D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9588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EB44B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4B331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882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926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94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53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02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38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811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10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0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8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28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62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9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9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830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452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851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3219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65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3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828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398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533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63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581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84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9653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0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30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37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93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98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99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070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993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307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53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905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706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39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66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98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74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225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627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89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27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0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9953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19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202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546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2</cp:revision>
  <dcterms:created xsi:type="dcterms:W3CDTF">2024-05-10T06:10:00Z</dcterms:created>
  <dcterms:modified xsi:type="dcterms:W3CDTF">2024-05-10T06:10:00Z</dcterms:modified>
</cp:coreProperties>
</file>