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A9" w:rsidRDefault="006C129E" w:rsidP="006C129E">
      <w:pPr>
        <w:jc w:val="center"/>
        <w:rPr>
          <w:b/>
          <w:sz w:val="28"/>
          <w:szCs w:val="28"/>
        </w:rPr>
      </w:pPr>
      <w:r w:rsidRPr="006C129E">
        <w:rPr>
          <w:b/>
          <w:sz w:val="28"/>
          <w:szCs w:val="28"/>
        </w:rPr>
        <w:t>Перечень документов, необходимых для поступления</w:t>
      </w:r>
    </w:p>
    <w:p w:rsidR="00D401C9" w:rsidRPr="006C129E" w:rsidRDefault="00DC46A9" w:rsidP="006C1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(среднее профессиональное образование)</w:t>
      </w:r>
      <w:r w:rsidR="006C129E" w:rsidRPr="006C129E">
        <w:rPr>
          <w:b/>
          <w:sz w:val="28"/>
          <w:szCs w:val="28"/>
        </w:rPr>
        <w:t>:</w:t>
      </w:r>
    </w:p>
    <w:p w:rsidR="006C129E" w:rsidRDefault="006C129E" w:rsidP="00D401C9"/>
    <w:tbl>
      <w:tblPr>
        <w:tblStyle w:val="12"/>
        <w:tblW w:w="107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0"/>
        <w:gridCol w:w="7886"/>
        <w:gridCol w:w="2265"/>
      </w:tblGrid>
      <w:tr w:rsidR="0087623F" w:rsidRPr="009004A2" w:rsidTr="00241763">
        <w:tc>
          <w:tcPr>
            <w:tcW w:w="10771" w:type="dxa"/>
            <w:gridSpan w:val="3"/>
          </w:tcPr>
          <w:p w:rsidR="0087623F" w:rsidRPr="009004A2" w:rsidRDefault="0087623F" w:rsidP="00F55A14">
            <w:pPr>
              <w:adjustRightInd w:val="0"/>
              <w:jc w:val="center"/>
              <w:rPr>
                <w:sz w:val="24"/>
                <w:szCs w:val="28"/>
              </w:rPr>
            </w:pPr>
            <w:r w:rsidRPr="009004A2">
              <w:rPr>
                <w:rFonts w:eastAsiaTheme="minorHAnsi"/>
                <w:sz w:val="24"/>
                <w:szCs w:val="28"/>
                <w:lang w:eastAsia="en-US"/>
              </w:rPr>
              <w:t>Граждане Российской Федерации:</w:t>
            </w:r>
          </w:p>
        </w:tc>
      </w:tr>
      <w:tr w:rsidR="008560FE" w:rsidRPr="009004A2" w:rsidTr="0050091B">
        <w:tc>
          <w:tcPr>
            <w:tcW w:w="620" w:type="dxa"/>
          </w:tcPr>
          <w:p w:rsidR="008560FE" w:rsidRPr="009004A2" w:rsidRDefault="008560FE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  <w:lang w:val="en-US"/>
              </w:rPr>
            </w:pPr>
            <w:r w:rsidRPr="009004A2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7886" w:type="dxa"/>
          </w:tcPr>
          <w:p w:rsidR="008560FE" w:rsidRPr="009004A2" w:rsidRDefault="008560FE" w:rsidP="0050091B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9004A2">
              <w:rPr>
                <w:rFonts w:eastAsiaTheme="minorHAnsi"/>
                <w:sz w:val="24"/>
                <w:szCs w:val="28"/>
                <w:lang w:eastAsia="en-US"/>
              </w:rPr>
              <w:t>- Оригинал или копию документов, удостоверяющих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(ЕПГУ);</w:t>
            </w:r>
          </w:p>
        </w:tc>
        <w:tc>
          <w:tcPr>
            <w:tcW w:w="2265" w:type="dxa"/>
          </w:tcPr>
          <w:p w:rsidR="008560FE" w:rsidRPr="009004A2" w:rsidRDefault="008560FE" w:rsidP="00F55A14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 xml:space="preserve">Паспорт </w:t>
            </w:r>
          </w:p>
        </w:tc>
      </w:tr>
      <w:tr w:rsidR="008560FE" w:rsidRPr="009004A2" w:rsidTr="0050091B">
        <w:tc>
          <w:tcPr>
            <w:tcW w:w="620" w:type="dxa"/>
          </w:tcPr>
          <w:p w:rsidR="008560FE" w:rsidRPr="009004A2" w:rsidRDefault="008560FE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  <w:lang w:val="en-US"/>
              </w:rPr>
            </w:pPr>
            <w:r w:rsidRPr="009004A2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7886" w:type="dxa"/>
          </w:tcPr>
          <w:p w:rsidR="008560FE" w:rsidRPr="009004A2" w:rsidRDefault="008560FE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9004A2">
              <w:rPr>
                <w:rFonts w:eastAsiaTheme="minorHAnsi"/>
                <w:sz w:val="24"/>
                <w:szCs w:val="28"/>
                <w:lang w:eastAsia="en-US"/>
              </w:rPr>
              <w:t>- 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ЕПГУ;</w:t>
            </w:r>
          </w:p>
        </w:tc>
        <w:tc>
          <w:tcPr>
            <w:tcW w:w="2265" w:type="dxa"/>
          </w:tcPr>
          <w:p w:rsidR="008560FE" w:rsidRPr="009004A2" w:rsidRDefault="008560FE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rFonts w:eastAsiaTheme="minorHAnsi"/>
                <w:i/>
                <w:sz w:val="24"/>
                <w:szCs w:val="28"/>
                <w:lang w:eastAsia="en-US"/>
              </w:rPr>
              <w:t xml:space="preserve">Документ об ООО / СОО / СПО и о квалификации / </w:t>
            </w:r>
            <w:proofErr w:type="gramStart"/>
            <w:r w:rsidRPr="009004A2">
              <w:rPr>
                <w:rFonts w:eastAsiaTheme="minorHAnsi"/>
                <w:i/>
                <w:sz w:val="24"/>
                <w:szCs w:val="28"/>
                <w:lang w:eastAsia="en-US"/>
              </w:rPr>
              <w:t>ВО</w:t>
            </w:r>
            <w:proofErr w:type="gramEnd"/>
            <w:r w:rsidRPr="009004A2">
              <w:rPr>
                <w:rFonts w:eastAsiaTheme="minorHAnsi"/>
                <w:i/>
                <w:sz w:val="24"/>
                <w:szCs w:val="28"/>
                <w:lang w:eastAsia="en-US"/>
              </w:rPr>
              <w:t xml:space="preserve"> и о квалификации</w:t>
            </w:r>
          </w:p>
        </w:tc>
      </w:tr>
      <w:tr w:rsidR="009004A2" w:rsidRPr="009004A2" w:rsidTr="0050091B">
        <w:tc>
          <w:tcPr>
            <w:tcW w:w="620" w:type="dxa"/>
          </w:tcPr>
          <w:p w:rsidR="009004A2" w:rsidRPr="009004A2" w:rsidRDefault="009004A2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3</w:t>
            </w:r>
          </w:p>
        </w:tc>
        <w:tc>
          <w:tcPr>
            <w:tcW w:w="7886" w:type="dxa"/>
          </w:tcPr>
          <w:p w:rsidR="009004A2" w:rsidRPr="009004A2" w:rsidRDefault="009004A2" w:rsidP="00C5029B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9004A2">
              <w:rPr>
                <w:rFonts w:eastAsiaTheme="minorHAnsi"/>
                <w:sz w:val="24"/>
                <w:szCs w:val="28"/>
                <w:lang w:eastAsia="en-US"/>
              </w:rPr>
              <w:t>- Документ, подтверждающий регистрацию в системе индивидуального (персонифицированного) учета (при наличии);</w:t>
            </w:r>
          </w:p>
        </w:tc>
        <w:tc>
          <w:tcPr>
            <w:tcW w:w="2265" w:type="dxa"/>
          </w:tcPr>
          <w:p w:rsidR="009004A2" w:rsidRPr="009004A2" w:rsidRDefault="009004A2" w:rsidP="00C5029B">
            <w:pPr>
              <w:jc w:val="center"/>
              <w:rPr>
                <w:i/>
                <w:sz w:val="24"/>
                <w:szCs w:val="24"/>
              </w:rPr>
            </w:pPr>
            <w:r w:rsidRPr="009004A2">
              <w:rPr>
                <w:i/>
                <w:sz w:val="24"/>
                <w:szCs w:val="24"/>
              </w:rPr>
              <w:t>СНИЛС</w:t>
            </w:r>
          </w:p>
        </w:tc>
      </w:tr>
      <w:tr w:rsidR="009004A2" w:rsidRPr="009004A2" w:rsidTr="0050091B">
        <w:trPr>
          <w:trHeight w:val="1449"/>
        </w:trPr>
        <w:tc>
          <w:tcPr>
            <w:tcW w:w="620" w:type="dxa"/>
          </w:tcPr>
          <w:p w:rsidR="009004A2" w:rsidRPr="009004A2" w:rsidRDefault="009004A2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4</w:t>
            </w:r>
          </w:p>
        </w:tc>
        <w:tc>
          <w:tcPr>
            <w:tcW w:w="7886" w:type="dxa"/>
          </w:tcPr>
          <w:p w:rsidR="009004A2" w:rsidRPr="009004A2" w:rsidRDefault="009004A2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9004A2">
              <w:rPr>
                <w:rStyle w:val="a6"/>
                <w:b w:val="0"/>
                <w:sz w:val="24"/>
                <w:szCs w:val="28"/>
              </w:rPr>
              <w:t>-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кроме случаев подачи заявления с использованием функционала ЕПГУ</w:t>
            </w:r>
            <w:r w:rsidRPr="009004A2">
              <w:rPr>
                <w:sz w:val="24"/>
                <w:szCs w:val="28"/>
              </w:rPr>
              <w:t>;</w:t>
            </w:r>
          </w:p>
        </w:tc>
        <w:tc>
          <w:tcPr>
            <w:tcW w:w="2265" w:type="dxa"/>
          </w:tcPr>
          <w:p w:rsidR="009004A2" w:rsidRPr="009004A2" w:rsidRDefault="009004A2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>Документ для предоставления преимущественного/первоочередного права</w:t>
            </w:r>
          </w:p>
        </w:tc>
      </w:tr>
      <w:tr w:rsidR="009004A2" w:rsidRPr="009004A2" w:rsidTr="0050091B">
        <w:tc>
          <w:tcPr>
            <w:tcW w:w="620" w:type="dxa"/>
          </w:tcPr>
          <w:p w:rsidR="009004A2" w:rsidRPr="009004A2" w:rsidRDefault="009004A2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5</w:t>
            </w:r>
          </w:p>
        </w:tc>
        <w:tc>
          <w:tcPr>
            <w:tcW w:w="7886" w:type="dxa"/>
          </w:tcPr>
          <w:p w:rsidR="009004A2" w:rsidRPr="009004A2" w:rsidRDefault="009004A2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9004A2">
              <w:rPr>
                <w:rFonts w:eastAsiaTheme="minorHAnsi"/>
                <w:sz w:val="24"/>
                <w:szCs w:val="28"/>
                <w:lang w:eastAsia="en-US"/>
              </w:rPr>
              <w:t>- 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</w:t>
            </w:r>
            <w:proofErr w:type="gramEnd"/>
            <w:r w:rsidRPr="009004A2">
              <w:rPr>
                <w:rFonts w:eastAsiaTheme="minorHAnsi"/>
                <w:sz w:val="24"/>
                <w:szCs w:val="28"/>
                <w:lang w:eastAsia="en-US"/>
              </w:rPr>
              <w:t xml:space="preserve"> услуг;</w:t>
            </w:r>
          </w:p>
        </w:tc>
        <w:tc>
          <w:tcPr>
            <w:tcW w:w="2265" w:type="dxa"/>
          </w:tcPr>
          <w:p w:rsidR="009004A2" w:rsidRPr="009004A2" w:rsidRDefault="009004A2" w:rsidP="0087638D">
            <w:pPr>
              <w:adjustRightInd w:val="0"/>
              <w:jc w:val="center"/>
              <w:rPr>
                <w:rFonts w:eastAsiaTheme="minorHAnsi"/>
                <w:i/>
                <w:sz w:val="24"/>
                <w:szCs w:val="28"/>
                <w:lang w:eastAsia="en-US"/>
              </w:rPr>
            </w:pPr>
            <w:r w:rsidRPr="009004A2">
              <w:rPr>
                <w:rFonts w:eastAsiaTheme="minorHAnsi"/>
                <w:i/>
                <w:sz w:val="24"/>
                <w:szCs w:val="28"/>
                <w:lang w:eastAsia="en-US"/>
              </w:rPr>
              <w:t>Электронный дубликат документа об образовании и (или) документа об образовании и о квалификации</w:t>
            </w:r>
          </w:p>
          <w:p w:rsidR="009004A2" w:rsidRPr="009004A2" w:rsidRDefault="009004A2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</w:p>
        </w:tc>
      </w:tr>
      <w:tr w:rsidR="009004A2" w:rsidRPr="009004A2" w:rsidTr="0050091B">
        <w:tc>
          <w:tcPr>
            <w:tcW w:w="620" w:type="dxa"/>
          </w:tcPr>
          <w:p w:rsidR="009004A2" w:rsidRPr="009004A2" w:rsidRDefault="009004A2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6</w:t>
            </w:r>
          </w:p>
        </w:tc>
        <w:tc>
          <w:tcPr>
            <w:tcW w:w="7886" w:type="dxa"/>
          </w:tcPr>
          <w:p w:rsidR="009004A2" w:rsidRPr="009004A2" w:rsidRDefault="009004A2" w:rsidP="00F55A14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9004A2">
              <w:rPr>
                <w:rFonts w:eastAsiaTheme="minorEastAsia"/>
                <w:sz w:val="24"/>
                <w:szCs w:val="28"/>
              </w:rPr>
              <w:t xml:space="preserve">- </w:t>
            </w:r>
            <w:r w:rsidRPr="009004A2">
              <w:rPr>
                <w:rFonts w:eastAsiaTheme="minorHAnsi"/>
                <w:sz w:val="24"/>
                <w:szCs w:val="28"/>
                <w:lang w:eastAsia="en-US"/>
              </w:rPr>
              <w:t>4 фотографии (размером 3х4), кроме случаев подачи заявления с использованием функционала ЕПГУ;</w:t>
            </w:r>
          </w:p>
        </w:tc>
        <w:tc>
          <w:tcPr>
            <w:tcW w:w="2265" w:type="dxa"/>
          </w:tcPr>
          <w:p w:rsidR="009004A2" w:rsidRPr="009004A2" w:rsidRDefault="009004A2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>Фотографии</w:t>
            </w:r>
          </w:p>
        </w:tc>
      </w:tr>
      <w:tr w:rsidR="009004A2" w:rsidRPr="009004A2" w:rsidTr="0050091B">
        <w:tc>
          <w:tcPr>
            <w:tcW w:w="620" w:type="dxa"/>
          </w:tcPr>
          <w:p w:rsidR="009004A2" w:rsidRPr="009004A2" w:rsidRDefault="009004A2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7</w:t>
            </w:r>
          </w:p>
        </w:tc>
        <w:tc>
          <w:tcPr>
            <w:tcW w:w="7886" w:type="dxa"/>
          </w:tcPr>
          <w:p w:rsidR="009004A2" w:rsidRPr="009004A2" w:rsidRDefault="009004A2" w:rsidP="00F55A14">
            <w:pPr>
              <w:adjustRightInd w:val="0"/>
              <w:jc w:val="both"/>
              <w:rPr>
                <w:rFonts w:eastAsiaTheme="minorEastAsia"/>
                <w:sz w:val="24"/>
                <w:szCs w:val="28"/>
              </w:rPr>
            </w:pPr>
            <w:r w:rsidRPr="009004A2">
              <w:rPr>
                <w:rFonts w:eastAsiaTheme="minorHAnsi"/>
                <w:sz w:val="24"/>
                <w:szCs w:val="28"/>
                <w:lang w:eastAsia="en-US"/>
              </w:rPr>
              <w:t>- Документ, подтверждающий инвалидность или ограниченные возможности здоровья, требующие создания указанных условий;</w:t>
            </w:r>
          </w:p>
        </w:tc>
        <w:tc>
          <w:tcPr>
            <w:tcW w:w="2265" w:type="dxa"/>
          </w:tcPr>
          <w:p w:rsidR="009004A2" w:rsidRPr="009004A2" w:rsidRDefault="009004A2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>- Справка об инвалидности, выданная МСЭ;</w:t>
            </w:r>
          </w:p>
          <w:p w:rsidR="009004A2" w:rsidRPr="009004A2" w:rsidRDefault="009004A2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>- Заключение ПМПК</w:t>
            </w:r>
          </w:p>
        </w:tc>
      </w:tr>
      <w:tr w:rsidR="009004A2" w:rsidRPr="009004A2" w:rsidTr="0050091B">
        <w:tc>
          <w:tcPr>
            <w:tcW w:w="620" w:type="dxa"/>
          </w:tcPr>
          <w:p w:rsidR="009004A2" w:rsidRPr="009004A2" w:rsidRDefault="009004A2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8</w:t>
            </w:r>
          </w:p>
        </w:tc>
        <w:tc>
          <w:tcPr>
            <w:tcW w:w="7886" w:type="dxa"/>
          </w:tcPr>
          <w:p w:rsidR="009004A2" w:rsidRPr="009004A2" w:rsidRDefault="009004A2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9004A2">
              <w:rPr>
                <w:rFonts w:eastAsiaTheme="minorHAnsi"/>
                <w:sz w:val="24"/>
                <w:szCs w:val="28"/>
                <w:lang w:eastAsia="en-US"/>
              </w:rPr>
              <w:t xml:space="preserve">- (Вправе) представить оригинал или копию документов, подтверждающих результаты индивидуальных достижений; </w:t>
            </w:r>
          </w:p>
        </w:tc>
        <w:tc>
          <w:tcPr>
            <w:tcW w:w="2265" w:type="dxa"/>
          </w:tcPr>
          <w:p w:rsidR="009004A2" w:rsidRPr="009004A2" w:rsidRDefault="009004A2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>Документ</w:t>
            </w:r>
          </w:p>
        </w:tc>
      </w:tr>
      <w:tr w:rsidR="009004A2" w:rsidRPr="009004A2" w:rsidTr="0050091B">
        <w:tc>
          <w:tcPr>
            <w:tcW w:w="620" w:type="dxa"/>
          </w:tcPr>
          <w:p w:rsidR="009004A2" w:rsidRPr="009004A2" w:rsidRDefault="009004A2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9</w:t>
            </w:r>
          </w:p>
        </w:tc>
        <w:tc>
          <w:tcPr>
            <w:tcW w:w="7886" w:type="dxa"/>
          </w:tcPr>
          <w:p w:rsidR="009004A2" w:rsidRPr="009004A2" w:rsidRDefault="009004A2" w:rsidP="00A33EB0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9004A2">
              <w:rPr>
                <w:rFonts w:eastAsiaTheme="minorHAnsi"/>
                <w:sz w:val="24"/>
                <w:szCs w:val="28"/>
                <w:lang w:eastAsia="en-US"/>
              </w:rPr>
              <w:t>- (Вправе) представить заявку о целевом обучении;</w:t>
            </w:r>
          </w:p>
        </w:tc>
        <w:tc>
          <w:tcPr>
            <w:tcW w:w="2265" w:type="dxa"/>
          </w:tcPr>
          <w:p w:rsidR="009004A2" w:rsidRPr="009004A2" w:rsidRDefault="009004A2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>Заявка</w:t>
            </w:r>
          </w:p>
        </w:tc>
      </w:tr>
      <w:tr w:rsidR="009004A2" w:rsidRPr="009004A2" w:rsidTr="0050091B">
        <w:tc>
          <w:tcPr>
            <w:tcW w:w="620" w:type="dxa"/>
          </w:tcPr>
          <w:p w:rsidR="009004A2" w:rsidRPr="009004A2" w:rsidRDefault="009004A2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10</w:t>
            </w:r>
          </w:p>
        </w:tc>
        <w:tc>
          <w:tcPr>
            <w:tcW w:w="7886" w:type="dxa"/>
          </w:tcPr>
          <w:p w:rsidR="009004A2" w:rsidRPr="009004A2" w:rsidRDefault="009004A2" w:rsidP="00F55A14">
            <w:pPr>
              <w:autoSpaceDE/>
              <w:autoSpaceDN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- Медицинская справка 086/у;</w:t>
            </w:r>
          </w:p>
        </w:tc>
        <w:tc>
          <w:tcPr>
            <w:tcW w:w="2265" w:type="dxa"/>
          </w:tcPr>
          <w:p w:rsidR="009004A2" w:rsidRPr="009004A2" w:rsidRDefault="009004A2" w:rsidP="0087638D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>Медицинская справка</w:t>
            </w:r>
          </w:p>
        </w:tc>
      </w:tr>
      <w:tr w:rsidR="009004A2" w:rsidRPr="009004A2" w:rsidTr="00A33EB0">
        <w:trPr>
          <w:trHeight w:val="435"/>
        </w:trPr>
        <w:tc>
          <w:tcPr>
            <w:tcW w:w="620" w:type="dxa"/>
          </w:tcPr>
          <w:p w:rsidR="009004A2" w:rsidRPr="009004A2" w:rsidRDefault="009004A2" w:rsidP="009004A2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9004A2">
              <w:rPr>
                <w:sz w:val="24"/>
                <w:szCs w:val="28"/>
              </w:rPr>
              <w:t>11</w:t>
            </w:r>
          </w:p>
        </w:tc>
        <w:tc>
          <w:tcPr>
            <w:tcW w:w="7886" w:type="dxa"/>
          </w:tcPr>
          <w:p w:rsidR="009004A2" w:rsidRPr="009004A2" w:rsidRDefault="009004A2" w:rsidP="00F55A14">
            <w:pPr>
              <w:autoSpaceDE/>
              <w:autoSpaceDN/>
              <w:adjustRightInd w:val="0"/>
              <w:rPr>
                <w:rFonts w:eastAsiaTheme="minorHAnsi"/>
                <w:sz w:val="24"/>
                <w:szCs w:val="28"/>
                <w:lang w:eastAsia="en-US"/>
              </w:rPr>
            </w:pPr>
            <w:r w:rsidRPr="009004A2">
              <w:rPr>
                <w:rFonts w:eastAsiaTheme="minorHAnsi"/>
                <w:sz w:val="24"/>
                <w:szCs w:val="28"/>
                <w:lang w:eastAsia="en-US"/>
              </w:rPr>
              <w:t xml:space="preserve">- Иные документы (представляются по усмотрению </w:t>
            </w:r>
            <w:proofErr w:type="gramStart"/>
            <w:r w:rsidRPr="009004A2">
              <w:rPr>
                <w:rFonts w:eastAsiaTheme="minorHAnsi"/>
                <w:sz w:val="24"/>
                <w:szCs w:val="28"/>
                <w:lang w:eastAsia="en-US"/>
              </w:rPr>
              <w:t>поступающего</w:t>
            </w:r>
            <w:proofErr w:type="gramEnd"/>
            <w:r w:rsidRPr="009004A2">
              <w:rPr>
                <w:rFonts w:eastAsiaTheme="minorHAnsi"/>
                <w:sz w:val="24"/>
                <w:szCs w:val="28"/>
                <w:lang w:eastAsia="en-US"/>
              </w:rPr>
              <w:t>)</w:t>
            </w:r>
          </w:p>
        </w:tc>
        <w:tc>
          <w:tcPr>
            <w:tcW w:w="2265" w:type="dxa"/>
          </w:tcPr>
          <w:p w:rsidR="009004A2" w:rsidRPr="009004A2" w:rsidRDefault="009004A2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9004A2">
              <w:rPr>
                <w:i/>
                <w:sz w:val="24"/>
                <w:szCs w:val="28"/>
              </w:rPr>
              <w:t>Иные докумен</w:t>
            </w:r>
            <w:proofErr w:type="gramStart"/>
            <w:r w:rsidRPr="009004A2">
              <w:rPr>
                <w:i/>
                <w:sz w:val="24"/>
                <w:szCs w:val="28"/>
              </w:rPr>
              <w:t>т(</w:t>
            </w:r>
            <w:proofErr w:type="gramEnd"/>
            <w:r w:rsidRPr="009004A2">
              <w:rPr>
                <w:i/>
                <w:sz w:val="24"/>
                <w:szCs w:val="28"/>
              </w:rPr>
              <w:t>ы)</w:t>
            </w:r>
          </w:p>
        </w:tc>
      </w:tr>
    </w:tbl>
    <w:p w:rsidR="00D401C9" w:rsidRDefault="00D401C9" w:rsidP="00D401C9"/>
    <w:p w:rsidR="00D401C9" w:rsidRDefault="00D401C9" w:rsidP="00D401C9"/>
    <w:p w:rsidR="009004A2" w:rsidRDefault="009004A2" w:rsidP="00D401C9"/>
    <w:p w:rsidR="009004A2" w:rsidRDefault="009004A2" w:rsidP="00D401C9"/>
    <w:p w:rsidR="009004A2" w:rsidRDefault="009004A2" w:rsidP="00D401C9"/>
    <w:p w:rsidR="009004A2" w:rsidRDefault="009004A2" w:rsidP="00D401C9"/>
    <w:p w:rsidR="009004A2" w:rsidRDefault="009004A2" w:rsidP="00D401C9"/>
    <w:p w:rsidR="009004A2" w:rsidRDefault="009004A2" w:rsidP="00D401C9"/>
    <w:p w:rsidR="009004A2" w:rsidRDefault="009004A2" w:rsidP="00D401C9"/>
    <w:p w:rsidR="009004A2" w:rsidRDefault="009004A2" w:rsidP="00D401C9"/>
    <w:p w:rsidR="009004A2" w:rsidRDefault="009004A2" w:rsidP="00D401C9"/>
    <w:p w:rsidR="009004A2" w:rsidRDefault="009004A2" w:rsidP="00D401C9"/>
    <w:p w:rsidR="009004A2" w:rsidRDefault="009004A2" w:rsidP="00D401C9"/>
    <w:tbl>
      <w:tblPr>
        <w:tblStyle w:val="12"/>
        <w:tblW w:w="107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0"/>
        <w:gridCol w:w="7886"/>
        <w:gridCol w:w="2265"/>
      </w:tblGrid>
      <w:tr w:rsidR="0087638D" w:rsidRPr="00A33EB0" w:rsidTr="00F55A14">
        <w:tc>
          <w:tcPr>
            <w:tcW w:w="10771" w:type="dxa"/>
            <w:gridSpan w:val="3"/>
          </w:tcPr>
          <w:p w:rsidR="00D3324E" w:rsidRDefault="0087638D" w:rsidP="00F55A14">
            <w:pPr>
              <w:adjustRightInd w:val="0"/>
              <w:spacing w:line="276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lastRenderedPageBreak/>
              <w:t xml:space="preserve">Иностранные граждане, лица без гражданства, в том числе соотечественники, </w:t>
            </w:r>
          </w:p>
          <w:p w:rsidR="0087638D" w:rsidRPr="00A33EB0" w:rsidRDefault="0087638D" w:rsidP="00F55A14">
            <w:pPr>
              <w:adjustRightInd w:val="0"/>
              <w:spacing w:line="276" w:lineRule="auto"/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 w:rsidRPr="00A33EB0">
              <w:rPr>
                <w:rFonts w:eastAsiaTheme="minorHAnsi"/>
                <w:sz w:val="24"/>
                <w:szCs w:val="28"/>
                <w:lang w:eastAsia="en-US"/>
              </w:rPr>
              <w:t>проживающие за рубежом: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  <w:lang w:val="en-US"/>
              </w:rPr>
            </w:pPr>
            <w:r w:rsidRPr="00A33EB0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Паспорт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  <w:lang w:val="en-US"/>
              </w:rPr>
            </w:pPr>
            <w:r w:rsidRPr="00A33EB0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- 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      </w:r>
            <w:hyperlink r:id="rId6" w:history="1">
              <w:r w:rsidRPr="00A33EB0">
                <w:rPr>
                  <w:rFonts w:eastAsiaTheme="minorHAnsi"/>
                  <w:sz w:val="24"/>
                  <w:szCs w:val="28"/>
                  <w:lang w:eastAsia="en-US"/>
                </w:rPr>
                <w:t>статьей 107</w:t>
              </w:r>
            </w:hyperlink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 Федерального закона "Об образовании в Российской Федерации" (в случае, установленном Федеральным </w:t>
            </w:r>
            <w:hyperlink r:id="rId7" w:history="1">
              <w:r w:rsidRPr="00A33EB0">
                <w:rPr>
                  <w:rFonts w:eastAsiaTheme="minorHAnsi"/>
                  <w:sz w:val="24"/>
                  <w:szCs w:val="28"/>
                  <w:lang w:eastAsia="en-US"/>
                </w:rPr>
                <w:t>законом</w:t>
              </w:r>
            </w:hyperlink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 "Об образовании в Российской Федерации", - также свидетельство о признании</w:t>
            </w:r>
            <w:proofErr w:type="gramEnd"/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 иностранного образования);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djustRightInd w:val="0"/>
              <w:jc w:val="center"/>
              <w:rPr>
                <w:rFonts w:eastAsiaTheme="minorHAnsi"/>
                <w:i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i/>
                <w:sz w:val="24"/>
                <w:szCs w:val="28"/>
                <w:lang w:eastAsia="en-US"/>
              </w:rPr>
              <w:t>- Документ иностранного государства об образовании;</w:t>
            </w:r>
          </w:p>
          <w:p w:rsidR="0087638D" w:rsidRPr="00A33EB0" w:rsidRDefault="0087638D" w:rsidP="00A33EB0">
            <w:pPr>
              <w:adjustRightInd w:val="0"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rFonts w:eastAsiaTheme="minorHAnsi"/>
                <w:i/>
                <w:sz w:val="24"/>
                <w:szCs w:val="28"/>
                <w:lang w:eastAsia="en-US"/>
              </w:rPr>
              <w:t>- Свидетельство о признании иностранного образования</w:t>
            </w:r>
          </w:p>
        </w:tc>
      </w:tr>
      <w:tr w:rsidR="0087638D" w:rsidRPr="00A33EB0" w:rsidTr="0087638D">
        <w:trPr>
          <w:trHeight w:val="842"/>
        </w:trPr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3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EastAsia"/>
                <w:bCs/>
                <w:sz w:val="24"/>
                <w:szCs w:val="28"/>
              </w:rPr>
              <w:t>-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</w:t>
            </w:r>
            <w:r w:rsidRPr="00A33EB0">
              <w:rPr>
                <w:rFonts w:eastAsiaTheme="minorEastAsia"/>
                <w:sz w:val="24"/>
                <w:szCs w:val="28"/>
              </w:rPr>
              <w:t>;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Документ для предоставления преимущественного/первоочередного права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4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- Заверенный в порядке, установленном </w:t>
            </w:r>
            <w:hyperlink r:id="rId8" w:history="1">
              <w:r w:rsidRPr="00A33EB0">
                <w:rPr>
                  <w:rFonts w:eastAsiaTheme="minorHAnsi"/>
                  <w:sz w:val="24"/>
                  <w:szCs w:val="28"/>
                  <w:lang w:eastAsia="en-US"/>
                </w:rPr>
                <w:t>статьей 81</w:t>
              </w:r>
            </w:hyperlink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      </w:r>
          </w:p>
          <w:p w:rsidR="0087638D" w:rsidRPr="00A33EB0" w:rsidRDefault="0087638D" w:rsidP="00F55A14">
            <w:pPr>
              <w:adjustRightInd w:val="0"/>
              <w:ind w:firstLine="567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      </w:r>
            <w:proofErr w:type="gramStart"/>
            <w:r w:rsidRPr="00A33EB0">
              <w:rPr>
                <w:rFonts w:eastAsiaTheme="minorHAnsi"/>
                <w:sz w:val="24"/>
                <w:szCs w:val="28"/>
                <w:lang w:eastAsia="en-US"/>
              </w:rPr>
              <w:t>указанным</w:t>
            </w:r>
            <w:proofErr w:type="gramEnd"/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 в документе, удостоверяющем личность иностранного гражданина в Российской Федерации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djustRightInd w:val="0"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rFonts w:eastAsiaTheme="minorHAnsi"/>
                <w:i/>
                <w:sz w:val="24"/>
                <w:szCs w:val="28"/>
                <w:lang w:eastAsia="en-US"/>
              </w:rPr>
              <w:t>Перевод на русский язык документа иностранного государства об образовании и приложения к нему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5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- копии документов или иных доказательств, подтверждающих принадлежность соотечественника, проживающего за рубежом, к группам, предусмотренным </w:t>
            </w:r>
            <w:hyperlink r:id="rId9" w:history="1">
              <w:r w:rsidRPr="00A33EB0">
                <w:rPr>
                  <w:rFonts w:eastAsiaTheme="minorHAnsi"/>
                  <w:sz w:val="24"/>
                  <w:szCs w:val="28"/>
                  <w:lang w:eastAsia="en-US"/>
                </w:rPr>
                <w:t>пунктом 6 статьи 17</w:t>
              </w:r>
            </w:hyperlink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 Федерального закона от 24 мая 1999 г. N 99-ФЗ "О государственной политике Российской Федерации в отношении соотечественников за рубежом";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djustRightInd w:val="0"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Подтверждающий документ</w:t>
            </w:r>
          </w:p>
        </w:tc>
      </w:tr>
      <w:tr w:rsidR="0087638D" w:rsidRPr="00A33EB0" w:rsidTr="0087638D">
        <w:trPr>
          <w:trHeight w:val="217"/>
        </w:trPr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6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val="en-US"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>- 4 фотографии (размером 3х4)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djustRightInd w:val="0"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Фотографии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7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EastAsia"/>
                <w:sz w:val="24"/>
                <w:szCs w:val="28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>- Документ, подтверждающий инвалидность или ограниченные возможности здоровья, требующие создания указанных условий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- Справка об инвалидности, выданная МСЭ;</w:t>
            </w:r>
          </w:p>
          <w:p w:rsidR="0087638D" w:rsidRPr="00A33EB0" w:rsidRDefault="0087638D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- Заключение ПМПК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8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- (Вправе) представить оригинал или копию документов, подтверждающих результаты индивидуальных достижений; 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Документ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9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djustRightInd w:val="0"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- (Вправе) представить заявку о целевом обучении, указанную в </w:t>
            </w:r>
            <w:hyperlink r:id="rId10" w:history="1">
              <w:r w:rsidRPr="00A33EB0">
                <w:rPr>
                  <w:rFonts w:eastAsiaTheme="minorHAnsi"/>
                  <w:sz w:val="24"/>
                  <w:szCs w:val="28"/>
                  <w:lang w:eastAsia="en-US"/>
                </w:rPr>
                <w:t>части 9 статьи 56</w:t>
              </w:r>
            </w:hyperlink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 Федерального закона "Об образовании в Российской Федерации»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Заявка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10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utoSpaceDE/>
              <w:autoSpaceDN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- Медицинская справка 086/у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Медицинская справка</w:t>
            </w:r>
          </w:p>
        </w:tc>
      </w:tr>
      <w:tr w:rsidR="0087638D" w:rsidRPr="00A33EB0" w:rsidTr="00F55A14">
        <w:tc>
          <w:tcPr>
            <w:tcW w:w="620" w:type="dxa"/>
          </w:tcPr>
          <w:p w:rsidR="0087638D" w:rsidRPr="00A33EB0" w:rsidRDefault="0087638D" w:rsidP="00F55A14">
            <w:pPr>
              <w:autoSpaceDE/>
              <w:autoSpaceDN/>
              <w:spacing w:line="360" w:lineRule="auto"/>
              <w:jc w:val="center"/>
              <w:rPr>
                <w:sz w:val="24"/>
                <w:szCs w:val="28"/>
              </w:rPr>
            </w:pPr>
            <w:r w:rsidRPr="00A33EB0">
              <w:rPr>
                <w:sz w:val="24"/>
                <w:szCs w:val="28"/>
              </w:rPr>
              <w:t>11</w:t>
            </w:r>
          </w:p>
        </w:tc>
        <w:tc>
          <w:tcPr>
            <w:tcW w:w="7886" w:type="dxa"/>
          </w:tcPr>
          <w:p w:rsidR="0087638D" w:rsidRPr="00A33EB0" w:rsidRDefault="0087638D" w:rsidP="00F55A14">
            <w:pPr>
              <w:autoSpaceDE/>
              <w:autoSpaceDN/>
              <w:adjustRightInd w:val="0"/>
              <w:rPr>
                <w:rFonts w:eastAsiaTheme="minorHAnsi"/>
                <w:sz w:val="24"/>
                <w:szCs w:val="28"/>
                <w:lang w:eastAsia="en-US"/>
              </w:rPr>
            </w:pPr>
            <w:r w:rsidRPr="00A33EB0">
              <w:rPr>
                <w:rFonts w:eastAsiaTheme="minorHAnsi"/>
                <w:sz w:val="24"/>
                <w:szCs w:val="28"/>
                <w:lang w:eastAsia="en-US"/>
              </w:rPr>
              <w:t xml:space="preserve">- Иные документы (представляются по усмотрению </w:t>
            </w:r>
            <w:proofErr w:type="gramStart"/>
            <w:r w:rsidRPr="00A33EB0">
              <w:rPr>
                <w:rFonts w:eastAsiaTheme="minorHAnsi"/>
                <w:sz w:val="24"/>
                <w:szCs w:val="28"/>
                <w:lang w:eastAsia="en-US"/>
              </w:rPr>
              <w:t>поступающего</w:t>
            </w:r>
            <w:proofErr w:type="gramEnd"/>
            <w:r w:rsidRPr="00A33EB0">
              <w:rPr>
                <w:rFonts w:eastAsiaTheme="minorHAnsi"/>
                <w:sz w:val="24"/>
                <w:szCs w:val="28"/>
                <w:lang w:eastAsia="en-US"/>
              </w:rPr>
              <w:t>);</w:t>
            </w:r>
          </w:p>
        </w:tc>
        <w:tc>
          <w:tcPr>
            <w:tcW w:w="2265" w:type="dxa"/>
          </w:tcPr>
          <w:p w:rsidR="0087638D" w:rsidRPr="00A33EB0" w:rsidRDefault="0087638D" w:rsidP="00A33EB0">
            <w:pPr>
              <w:autoSpaceDE/>
              <w:autoSpaceDN/>
              <w:jc w:val="center"/>
              <w:rPr>
                <w:i/>
                <w:sz w:val="24"/>
                <w:szCs w:val="28"/>
              </w:rPr>
            </w:pPr>
            <w:r w:rsidRPr="00A33EB0">
              <w:rPr>
                <w:i/>
                <w:sz w:val="24"/>
                <w:szCs w:val="28"/>
              </w:rPr>
              <w:t>Иные докумен</w:t>
            </w:r>
            <w:proofErr w:type="gramStart"/>
            <w:r w:rsidRPr="00A33EB0">
              <w:rPr>
                <w:i/>
                <w:sz w:val="24"/>
                <w:szCs w:val="28"/>
              </w:rPr>
              <w:t>т(</w:t>
            </w:r>
            <w:proofErr w:type="gramEnd"/>
            <w:r w:rsidRPr="00A33EB0">
              <w:rPr>
                <w:i/>
                <w:sz w:val="24"/>
                <w:szCs w:val="28"/>
              </w:rPr>
              <w:t>ы)</w:t>
            </w:r>
          </w:p>
        </w:tc>
      </w:tr>
    </w:tbl>
    <w:p w:rsidR="0087638D" w:rsidRDefault="0087638D" w:rsidP="00D401C9"/>
    <w:p w:rsidR="0087638D" w:rsidRDefault="0087638D" w:rsidP="00D401C9"/>
    <w:p w:rsidR="0087638D" w:rsidRDefault="0087638D" w:rsidP="00D401C9"/>
    <w:p w:rsidR="00941EBB" w:rsidRDefault="00941EBB" w:rsidP="00D401C9"/>
    <w:p w:rsidR="00941EBB" w:rsidRDefault="00941EBB" w:rsidP="00D401C9"/>
    <w:p w:rsidR="00941EBB" w:rsidRDefault="00941EBB" w:rsidP="00D401C9"/>
    <w:sectPr w:rsidR="00941EBB" w:rsidSect="008560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5270C"/>
    <w:multiLevelType w:val="hybridMultilevel"/>
    <w:tmpl w:val="DFBA9E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377E81"/>
    <w:multiLevelType w:val="multilevel"/>
    <w:tmpl w:val="CD2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3E"/>
    <w:rsid w:val="00043C69"/>
    <w:rsid w:val="000735D5"/>
    <w:rsid w:val="00166C08"/>
    <w:rsid w:val="001B281B"/>
    <w:rsid w:val="001F407F"/>
    <w:rsid w:val="00291139"/>
    <w:rsid w:val="00374821"/>
    <w:rsid w:val="0040107A"/>
    <w:rsid w:val="004D24EC"/>
    <w:rsid w:val="0050091B"/>
    <w:rsid w:val="0067703E"/>
    <w:rsid w:val="00685746"/>
    <w:rsid w:val="006A0587"/>
    <w:rsid w:val="006C129E"/>
    <w:rsid w:val="007A38C3"/>
    <w:rsid w:val="008560FE"/>
    <w:rsid w:val="0087623F"/>
    <w:rsid w:val="0087638D"/>
    <w:rsid w:val="009004A2"/>
    <w:rsid w:val="00930867"/>
    <w:rsid w:val="00932A69"/>
    <w:rsid w:val="00941EBB"/>
    <w:rsid w:val="009C744F"/>
    <w:rsid w:val="00A33EB0"/>
    <w:rsid w:val="00A96FC6"/>
    <w:rsid w:val="00AA3EEF"/>
    <w:rsid w:val="00AD4560"/>
    <w:rsid w:val="00B446E7"/>
    <w:rsid w:val="00C472AE"/>
    <w:rsid w:val="00C83905"/>
    <w:rsid w:val="00CB1879"/>
    <w:rsid w:val="00D3324E"/>
    <w:rsid w:val="00D401C9"/>
    <w:rsid w:val="00DC46A9"/>
    <w:rsid w:val="00F66A88"/>
    <w:rsid w:val="00FE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74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85746"/>
    <w:pPr>
      <w:autoSpaceDE/>
      <w:autoSpaceDN/>
      <w:ind w:left="708"/>
    </w:pPr>
    <w:rPr>
      <w:sz w:val="28"/>
      <w:szCs w:val="24"/>
    </w:rPr>
  </w:style>
  <w:style w:type="table" w:styleId="a5">
    <w:name w:val="Table Grid"/>
    <w:basedOn w:val="a1"/>
    <w:uiPriority w:val="59"/>
    <w:rsid w:val="0007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560FE"/>
    <w:rPr>
      <w:b/>
      <w:bCs/>
    </w:rPr>
  </w:style>
  <w:style w:type="table" w:customStyle="1" w:styleId="12">
    <w:name w:val="Сетка таблицы12"/>
    <w:basedOn w:val="a1"/>
    <w:next w:val="a5"/>
    <w:rsid w:val="0085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74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85746"/>
    <w:pPr>
      <w:autoSpaceDE/>
      <w:autoSpaceDN/>
      <w:ind w:left="708"/>
    </w:pPr>
    <w:rPr>
      <w:sz w:val="28"/>
      <w:szCs w:val="24"/>
    </w:rPr>
  </w:style>
  <w:style w:type="table" w:styleId="a5">
    <w:name w:val="Table Grid"/>
    <w:basedOn w:val="a1"/>
    <w:uiPriority w:val="59"/>
    <w:rsid w:val="0007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560FE"/>
    <w:rPr>
      <w:b/>
      <w:bCs/>
    </w:rPr>
  </w:style>
  <w:style w:type="table" w:customStyle="1" w:styleId="12">
    <w:name w:val="Сетка таблицы12"/>
    <w:basedOn w:val="a1"/>
    <w:next w:val="a5"/>
    <w:rsid w:val="0085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320&amp;dst=10036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13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139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1363&amp;dst=9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50465&amp;dst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Ольга Поносова</cp:lastModifiedBy>
  <cp:revision>32</cp:revision>
  <dcterms:created xsi:type="dcterms:W3CDTF">2024-06-12T10:54:00Z</dcterms:created>
  <dcterms:modified xsi:type="dcterms:W3CDTF">2024-06-14T11:46:00Z</dcterms:modified>
</cp:coreProperties>
</file>